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090" w:rsidRPr="00151090" w:rsidRDefault="00151090" w:rsidP="00151090">
      <w:pPr>
        <w:shd w:val="clear" w:color="auto" w:fill="FFFFFF"/>
        <w:spacing w:after="100" w:afterAutospacing="1" w:line="420" w:lineRule="atLeast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tr-TR"/>
        </w:rPr>
      </w:pPr>
      <w:bookmarkStart w:id="0" w:name="_GoBack"/>
      <w:bookmarkEnd w:id="0"/>
      <w:r w:rsidRPr="00151090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tr-TR"/>
        </w:rPr>
        <w:t>MİSYON</w:t>
      </w:r>
    </w:p>
    <w:p w:rsidR="00151090" w:rsidRPr="00151090" w:rsidRDefault="00151090" w:rsidP="00151090">
      <w:pPr>
        <w:shd w:val="clear" w:color="auto" w:fill="FFFFFF"/>
        <w:spacing w:after="100" w:afterAutospacing="1" w:line="420" w:lineRule="atLeast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tr-TR"/>
        </w:rPr>
      </w:pPr>
      <w:r w:rsidRPr="00151090">
        <w:rPr>
          <w:rFonts w:ascii="Times New Roman" w:eastAsia="Times New Roman" w:hAnsi="Times New Roman" w:cs="Times New Roman"/>
          <w:color w:val="808080"/>
          <w:sz w:val="24"/>
          <w:szCs w:val="24"/>
          <w:lang w:eastAsia="tr-TR"/>
        </w:rPr>
        <w:t>Sürdürülebilir tarımsal üretimi, yeterli ve güvenilir gıdaya erişimi, kırsal kalkınmayı ve rekabet edilebilirliği sağlamak amacıyla yenilikçi politikalar belirlemek,  uygulamak, izlemek ve değerlendirmek</w:t>
      </w:r>
      <w:r>
        <w:rPr>
          <w:rFonts w:ascii="Times New Roman" w:eastAsia="Times New Roman" w:hAnsi="Times New Roman" w:cs="Times New Roman"/>
          <w:color w:val="808080"/>
          <w:sz w:val="24"/>
          <w:szCs w:val="24"/>
          <w:lang w:eastAsia="tr-TR"/>
        </w:rPr>
        <w:t>.</w:t>
      </w:r>
    </w:p>
    <w:p w:rsidR="00151090" w:rsidRPr="00151090" w:rsidRDefault="00151090" w:rsidP="00151090">
      <w:pPr>
        <w:shd w:val="clear" w:color="auto" w:fill="FFFFFF"/>
        <w:spacing w:after="100" w:afterAutospacing="1" w:line="420" w:lineRule="atLeast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tr-TR"/>
        </w:rPr>
      </w:pPr>
      <w:r w:rsidRPr="00151090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eastAsia="tr-TR"/>
        </w:rPr>
        <w:t>VİZYON</w:t>
      </w:r>
    </w:p>
    <w:p w:rsidR="00151090" w:rsidRPr="00151090" w:rsidRDefault="00151090" w:rsidP="00151090">
      <w:pPr>
        <w:shd w:val="clear" w:color="auto" w:fill="FFFFFF"/>
        <w:spacing w:beforeAutospacing="1" w:after="0" w:afterAutospacing="1" w:line="420" w:lineRule="atLeast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tr-TR"/>
        </w:rPr>
      </w:pPr>
      <w:r w:rsidRPr="00151090">
        <w:rPr>
          <w:rFonts w:ascii="Times New Roman" w:eastAsia="Times New Roman" w:hAnsi="Times New Roman" w:cs="Times New Roman"/>
          <w:color w:val="808080"/>
          <w:sz w:val="24"/>
          <w:szCs w:val="24"/>
          <w:lang w:eastAsia="tr-TR"/>
        </w:rPr>
        <w:t>Gıda, tarım ve hayvancılıkta rekabetçi, milli ve küresel çözümler üreten güçlü bir Türkiye</w:t>
      </w:r>
    </w:p>
    <w:p w:rsidR="00043DC3" w:rsidRPr="00151090" w:rsidRDefault="00043DC3">
      <w:pPr>
        <w:rPr>
          <w:rFonts w:ascii="Times New Roman" w:hAnsi="Times New Roman" w:cs="Times New Roman"/>
          <w:sz w:val="24"/>
          <w:szCs w:val="24"/>
        </w:rPr>
      </w:pPr>
    </w:p>
    <w:sectPr w:rsidR="00043DC3" w:rsidRPr="00151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63FC"/>
    <w:multiLevelType w:val="multilevel"/>
    <w:tmpl w:val="23D6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B8"/>
    <w:rsid w:val="00043DC3"/>
    <w:rsid w:val="00151090"/>
    <w:rsid w:val="00ED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9A75"/>
  <w15:chartTrackingRefBased/>
  <w15:docId w15:val="{0B9728B9-414F-4C3D-9714-63A0F72D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2B14A7-8B6E-4F5F-9416-A668060B627D}"/>
</file>

<file path=customXml/itemProps2.xml><?xml version="1.0" encoding="utf-8"?>
<ds:datastoreItem xmlns:ds="http://schemas.openxmlformats.org/officeDocument/2006/customXml" ds:itemID="{27154D4F-B8A1-4050-BD12-265A01A31EA7}"/>
</file>

<file path=customXml/itemProps3.xml><?xml version="1.0" encoding="utf-8"?>
<ds:datastoreItem xmlns:ds="http://schemas.openxmlformats.org/officeDocument/2006/customXml" ds:itemID="{941FAB7B-A109-459F-8E39-D161C450EF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ttinazt@hotmail.com</dc:creator>
  <cp:keywords/>
  <dc:description/>
  <cp:lastModifiedBy>ttinazt@hotmail.com</cp:lastModifiedBy>
  <cp:revision>2</cp:revision>
  <dcterms:created xsi:type="dcterms:W3CDTF">2025-10-07T04:22:00Z</dcterms:created>
  <dcterms:modified xsi:type="dcterms:W3CDTF">2025-10-07T04:23:00Z</dcterms:modified>
</cp:coreProperties>
</file>