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BE" w:rsidRDefault="00F17EA9" w:rsidP="00065D2D">
      <w:pPr>
        <w:spacing w:after="0" w:line="240" w:lineRule="auto"/>
        <w:jc w:val="center"/>
        <w:rPr>
          <w:rFonts w:ascii="Times New Roman" w:hAnsi="Times New Roman" w:cs="Times New Roman"/>
          <w:b/>
          <w:noProof/>
          <w:sz w:val="24"/>
          <w:szCs w:val="24"/>
        </w:rPr>
      </w:pPr>
      <w:r w:rsidRPr="003D17D4">
        <w:rPr>
          <w:rFonts w:ascii="Times New Roman" w:hAnsi="Times New Roman" w:cs="Times New Roman"/>
          <w:b/>
          <w:noProof/>
          <w:sz w:val="24"/>
          <w:szCs w:val="24"/>
        </w:rPr>
        <w:t xml:space="preserve">KIRSAL KALKINMA DESTEKLERİ KAPSAMINDA TARIMA DAYALI YATIRIMLARIN DESTEKLENMESİ </w:t>
      </w:r>
      <w:r w:rsidR="00934111" w:rsidRPr="003D17D4">
        <w:rPr>
          <w:rFonts w:ascii="Times New Roman" w:hAnsi="Times New Roman" w:cs="Times New Roman"/>
          <w:b/>
          <w:noProof/>
          <w:sz w:val="24"/>
          <w:szCs w:val="24"/>
        </w:rPr>
        <w:t>PROGRAMI</w:t>
      </w:r>
    </w:p>
    <w:p w:rsidR="00934111" w:rsidRPr="003D17D4" w:rsidRDefault="00EB0F16" w:rsidP="00065D2D">
      <w:pPr>
        <w:spacing w:after="0" w:line="240" w:lineRule="auto"/>
        <w:jc w:val="center"/>
        <w:rPr>
          <w:rFonts w:ascii="Times New Roman" w:hAnsi="Times New Roman" w:cs="Times New Roman"/>
          <w:b/>
          <w:noProof/>
          <w:sz w:val="24"/>
          <w:szCs w:val="24"/>
        </w:rPr>
      </w:pPr>
      <w:r w:rsidRPr="003D17D4">
        <w:rPr>
          <w:rFonts w:ascii="Times New Roman" w:hAnsi="Times New Roman" w:cs="Times New Roman"/>
          <w:b/>
          <w:noProof/>
          <w:sz w:val="24"/>
          <w:szCs w:val="24"/>
        </w:rPr>
        <w:t>ANTALYA İLİ</w:t>
      </w:r>
      <w:r w:rsidR="00934111" w:rsidRPr="003D17D4">
        <w:rPr>
          <w:rFonts w:ascii="Times New Roman" w:hAnsi="Times New Roman" w:cs="Times New Roman"/>
          <w:b/>
          <w:noProof/>
          <w:sz w:val="24"/>
          <w:szCs w:val="24"/>
        </w:rPr>
        <w:t xml:space="preserve"> </w:t>
      </w:r>
      <w:r w:rsidR="00F93808" w:rsidRPr="003D17D4">
        <w:rPr>
          <w:rFonts w:ascii="Times New Roman" w:hAnsi="Times New Roman" w:cs="Times New Roman"/>
          <w:b/>
          <w:noProof/>
          <w:sz w:val="24"/>
          <w:szCs w:val="24"/>
        </w:rPr>
        <w:t xml:space="preserve">HATALI BELGE İLANI </w:t>
      </w:r>
    </w:p>
    <w:p w:rsidR="00934111" w:rsidRPr="003D17D4" w:rsidRDefault="00EB0F16" w:rsidP="00065D2D">
      <w:pPr>
        <w:spacing w:after="0" w:line="240" w:lineRule="auto"/>
        <w:rPr>
          <w:rFonts w:ascii="Times New Roman" w:hAnsi="Times New Roman" w:cs="Times New Roman"/>
          <w:b/>
          <w:noProof/>
          <w:sz w:val="24"/>
          <w:szCs w:val="24"/>
        </w:rPr>
      </w:pPr>
      <w:r w:rsidRPr="003D17D4">
        <w:rPr>
          <w:rFonts w:ascii="Times New Roman" w:hAnsi="Times New Roman" w:cs="Times New Roman"/>
          <w:b/>
          <w:noProof/>
          <w:sz w:val="24"/>
          <w:szCs w:val="24"/>
        </w:rPr>
        <w:t>İlan Tarihi</w:t>
      </w:r>
      <w:r w:rsidR="00934111" w:rsidRPr="003D17D4">
        <w:rPr>
          <w:rFonts w:ascii="Times New Roman" w:hAnsi="Times New Roman" w:cs="Times New Roman"/>
          <w:b/>
          <w:noProof/>
          <w:sz w:val="24"/>
          <w:szCs w:val="24"/>
        </w:rPr>
        <w:t xml:space="preserve">: </w:t>
      </w:r>
      <w:r w:rsidR="00F93808" w:rsidRPr="003D17D4">
        <w:rPr>
          <w:rFonts w:ascii="Times New Roman" w:hAnsi="Times New Roman" w:cs="Times New Roman"/>
          <w:b/>
          <w:noProof/>
          <w:sz w:val="24"/>
          <w:szCs w:val="24"/>
        </w:rPr>
        <w:t>1</w:t>
      </w:r>
      <w:r w:rsidR="00F17EA9" w:rsidRPr="003D17D4">
        <w:rPr>
          <w:rFonts w:ascii="Times New Roman" w:hAnsi="Times New Roman" w:cs="Times New Roman"/>
          <w:b/>
          <w:noProof/>
          <w:sz w:val="24"/>
          <w:szCs w:val="24"/>
        </w:rPr>
        <w:t>4.04.2024</w:t>
      </w:r>
      <w:r w:rsidRPr="003D17D4">
        <w:rPr>
          <w:rFonts w:ascii="Times New Roman" w:hAnsi="Times New Roman" w:cs="Times New Roman"/>
          <w:b/>
          <w:noProof/>
          <w:sz w:val="24"/>
          <w:szCs w:val="24"/>
        </w:rPr>
        <w:t>-19.04.2024</w:t>
      </w:r>
    </w:p>
    <w:p w:rsidR="00067BFD" w:rsidRDefault="00934111" w:rsidP="00065D2D">
      <w:pPr>
        <w:spacing w:after="0" w:line="240" w:lineRule="auto"/>
        <w:jc w:val="both"/>
        <w:rPr>
          <w:rFonts w:ascii="Times New Roman" w:hAnsi="Times New Roman" w:cs="Times New Roman"/>
          <w:noProof/>
          <w:sz w:val="24"/>
          <w:szCs w:val="24"/>
        </w:rPr>
      </w:pPr>
      <w:r w:rsidRPr="003D17D4">
        <w:rPr>
          <w:rFonts w:ascii="Times New Roman" w:hAnsi="Times New Roman" w:cs="Times New Roman"/>
          <w:noProof/>
          <w:sz w:val="24"/>
          <w:szCs w:val="24"/>
        </w:rPr>
        <w:tab/>
      </w:r>
      <w:r w:rsidR="00F17EA9" w:rsidRPr="003D17D4">
        <w:rPr>
          <w:rFonts w:ascii="Times New Roman" w:eastAsia="Times New Roman" w:hAnsi="Times New Roman" w:cs="Times New Roman"/>
          <w:noProof/>
          <w:sz w:val="24"/>
          <w:szCs w:val="24"/>
          <w:lang w:eastAsia="tr-TR"/>
        </w:rPr>
        <w:t>29</w:t>
      </w:r>
      <w:r w:rsidR="00562B4A" w:rsidRPr="003D17D4">
        <w:rPr>
          <w:rFonts w:ascii="Times New Roman" w:eastAsia="Times New Roman" w:hAnsi="Times New Roman" w:cs="Times New Roman"/>
          <w:noProof/>
          <w:sz w:val="24"/>
          <w:szCs w:val="24"/>
          <w:lang w:eastAsia="tr-TR"/>
        </w:rPr>
        <w:t xml:space="preserve"> </w:t>
      </w:r>
      <w:r w:rsidR="00F17EA9" w:rsidRPr="003D17D4">
        <w:rPr>
          <w:rFonts w:ascii="Times New Roman" w:eastAsia="Times New Roman" w:hAnsi="Times New Roman" w:cs="Times New Roman"/>
          <w:noProof/>
          <w:sz w:val="24"/>
          <w:szCs w:val="24"/>
          <w:lang w:eastAsia="tr-TR"/>
        </w:rPr>
        <w:t>Aralık 2023 tarih ve 32414</w:t>
      </w:r>
      <w:r w:rsidR="00562B4A" w:rsidRPr="003D17D4">
        <w:rPr>
          <w:rFonts w:ascii="Times New Roman" w:eastAsia="Times New Roman" w:hAnsi="Times New Roman" w:cs="Times New Roman"/>
          <w:noProof/>
          <w:sz w:val="24"/>
          <w:szCs w:val="24"/>
          <w:lang w:eastAsia="tr-TR"/>
        </w:rPr>
        <w:t xml:space="preserve"> sayılı Resmi Gazetede yayımlanan </w:t>
      </w:r>
      <w:r w:rsidR="00F17EA9" w:rsidRPr="003D17D4">
        <w:rPr>
          <w:rFonts w:ascii="Times New Roman" w:eastAsia="Times New Roman" w:hAnsi="Times New Roman" w:cs="Times New Roman"/>
          <w:noProof/>
          <w:sz w:val="24"/>
          <w:szCs w:val="24"/>
          <w:lang w:eastAsia="tr-TR"/>
        </w:rPr>
        <w:t xml:space="preserve">Kırsal Kalkınma Destekleri Kapsamında Tarıma Dayalı Yatırımların Desteklenmesi Hakkında Tebliğ (Tebliğ No: 2023/51) </w:t>
      </w:r>
      <w:r w:rsidR="007C6E95" w:rsidRPr="003D17D4">
        <w:rPr>
          <w:rFonts w:ascii="Times New Roman" w:hAnsi="Times New Roman" w:cs="Times New Roman"/>
          <w:noProof/>
          <w:sz w:val="24"/>
          <w:szCs w:val="24"/>
        </w:rPr>
        <w:t xml:space="preserve">2023-2024 Başvuru Dönemi Tarıma Dayalı Ekonomik Yatırımlar ve Kırsal Ekonomik Altyapı Yatırımları </w:t>
      </w:r>
      <w:r w:rsidR="00913D4E" w:rsidRPr="003D17D4">
        <w:rPr>
          <w:rFonts w:ascii="Times New Roman" w:hAnsi="Times New Roman" w:cs="Times New Roman"/>
          <w:noProof/>
          <w:sz w:val="24"/>
          <w:szCs w:val="24"/>
        </w:rPr>
        <w:t>kapsamında</w:t>
      </w:r>
      <w:r w:rsidR="00F93808" w:rsidRPr="003D17D4">
        <w:rPr>
          <w:rFonts w:ascii="Times New Roman" w:hAnsi="Times New Roman" w:cs="Times New Roman"/>
          <w:noProof/>
          <w:sz w:val="24"/>
          <w:szCs w:val="24"/>
        </w:rPr>
        <w:t>ki</w:t>
      </w:r>
      <w:r w:rsidR="00913D4E" w:rsidRPr="003D17D4">
        <w:rPr>
          <w:rFonts w:ascii="Times New Roman" w:hAnsi="Times New Roman" w:cs="Times New Roman"/>
          <w:noProof/>
          <w:sz w:val="24"/>
          <w:szCs w:val="24"/>
        </w:rPr>
        <w:t xml:space="preserve"> </w:t>
      </w:r>
      <w:r w:rsidR="00D50DA0" w:rsidRPr="003D17D4">
        <w:rPr>
          <w:rFonts w:ascii="Times New Roman" w:hAnsi="Times New Roman" w:cs="Times New Roman"/>
          <w:noProof/>
          <w:sz w:val="24"/>
          <w:szCs w:val="24"/>
        </w:rPr>
        <w:t>proje</w:t>
      </w:r>
      <w:r w:rsidR="00913D4E" w:rsidRPr="003D17D4">
        <w:rPr>
          <w:rFonts w:ascii="Times New Roman" w:hAnsi="Times New Roman" w:cs="Times New Roman"/>
          <w:noProof/>
          <w:sz w:val="24"/>
          <w:szCs w:val="24"/>
        </w:rPr>
        <w:t xml:space="preserve"> başvuruları</w:t>
      </w:r>
      <w:r w:rsidR="00F93808" w:rsidRPr="003D17D4">
        <w:rPr>
          <w:rFonts w:ascii="Times New Roman" w:hAnsi="Times New Roman" w:cs="Times New Roman"/>
          <w:noProof/>
          <w:sz w:val="24"/>
          <w:szCs w:val="24"/>
        </w:rPr>
        <w:t xml:space="preserve">ndan hatalı belgeleri tespit edilen aşağıdaki listede isimleri/ünvanları yer alan yatırımcıların </w:t>
      </w:r>
      <w:r w:rsidR="00F93808" w:rsidRPr="003D17D4">
        <w:rPr>
          <w:rFonts w:ascii="Times New Roman" w:hAnsi="Times New Roman" w:cs="Times New Roman"/>
          <w:b/>
          <w:noProof/>
          <w:sz w:val="24"/>
          <w:szCs w:val="24"/>
        </w:rPr>
        <w:t>5 (beş) günlük askı süresi (14-19/04/2024)</w:t>
      </w:r>
      <w:r w:rsidR="00F93808" w:rsidRPr="003D17D4">
        <w:rPr>
          <w:rFonts w:ascii="Times New Roman" w:hAnsi="Times New Roman" w:cs="Times New Roman"/>
          <w:noProof/>
          <w:sz w:val="24"/>
          <w:szCs w:val="24"/>
        </w:rPr>
        <w:t xml:space="preserve"> boyunca hatalı belgelerin KKYDP online başvuru sistemi üzerinden düzeltilmesi için ilan olunur</w:t>
      </w:r>
      <w:r w:rsidR="00EB0F16" w:rsidRPr="003D17D4">
        <w:rPr>
          <w:rFonts w:ascii="Times New Roman" w:hAnsi="Times New Roman" w:cs="Times New Roman"/>
          <w:noProof/>
          <w:sz w:val="24"/>
          <w:szCs w:val="24"/>
        </w:rPr>
        <w:t>.</w:t>
      </w:r>
    </w:p>
    <w:p w:rsidR="005670BE" w:rsidRPr="005670BE" w:rsidRDefault="005670BE" w:rsidP="00065D2D">
      <w:pPr>
        <w:spacing w:after="0" w:line="240" w:lineRule="auto"/>
        <w:jc w:val="both"/>
        <w:rPr>
          <w:rFonts w:ascii="Times New Roman" w:hAnsi="Times New Roman" w:cs="Times New Roman"/>
          <w:noProof/>
          <w:sz w:val="16"/>
          <w:szCs w:val="16"/>
        </w:rPr>
      </w:pPr>
    </w:p>
    <w:tbl>
      <w:tblPr>
        <w:tblW w:w="14737" w:type="dxa"/>
        <w:tblLayout w:type="fixed"/>
        <w:tblCellMar>
          <w:left w:w="70" w:type="dxa"/>
          <w:right w:w="70" w:type="dxa"/>
        </w:tblCellMar>
        <w:tblLook w:val="04A0" w:firstRow="1" w:lastRow="0" w:firstColumn="1" w:lastColumn="0" w:noHBand="0" w:noVBand="1"/>
      </w:tblPr>
      <w:tblGrid>
        <w:gridCol w:w="402"/>
        <w:gridCol w:w="1246"/>
        <w:gridCol w:w="1182"/>
        <w:gridCol w:w="993"/>
        <w:gridCol w:w="2268"/>
        <w:gridCol w:w="1559"/>
        <w:gridCol w:w="2835"/>
        <w:gridCol w:w="4252"/>
      </w:tblGrid>
      <w:tr w:rsidR="003D17D4" w:rsidRPr="00CD5947" w:rsidTr="003D17D4">
        <w:trPr>
          <w:trHeight w:val="576"/>
        </w:trPr>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bookmarkStart w:id="0" w:name="RANGE!A2"/>
            <w:r w:rsidRPr="00CD5947">
              <w:rPr>
                <w:rFonts w:ascii="Times New Roman" w:eastAsia="Times New Roman" w:hAnsi="Times New Roman" w:cs="Times New Roman"/>
                <w:b/>
                <w:bCs/>
                <w:color w:val="000000"/>
                <w:sz w:val="20"/>
                <w:szCs w:val="20"/>
                <w:lang w:eastAsia="tr-TR"/>
              </w:rPr>
              <w:t>S. No</w:t>
            </w:r>
            <w:bookmarkEnd w:id="0"/>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Konu Türü</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Başvuru No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TC/Vergi 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Yatırımcı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İlçe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 xml:space="preserve">Yüklenen Hatalı belge ve/veya doküman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C3E68" w:rsidRPr="00CD5947" w:rsidRDefault="00CC3E68" w:rsidP="00CC3E68">
            <w:pPr>
              <w:spacing w:after="0" w:line="240" w:lineRule="auto"/>
              <w:jc w:val="center"/>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 xml:space="preserve">İdari Uygunluk Kontrol listesine Yüklenmesi Gereken belge ve/veya doküman </w:t>
            </w:r>
          </w:p>
        </w:tc>
      </w:tr>
      <w:tr w:rsidR="003D17D4" w:rsidRPr="00CD5947" w:rsidTr="003D17D4">
        <w:trPr>
          <w:trHeight w:val="865"/>
        </w:trPr>
        <w:tc>
          <w:tcPr>
            <w:tcW w:w="402" w:type="dxa"/>
            <w:tcBorders>
              <w:top w:val="nil"/>
              <w:left w:val="single" w:sz="4" w:space="0" w:color="auto"/>
              <w:bottom w:val="single" w:sz="4" w:space="0" w:color="auto"/>
              <w:right w:val="single" w:sz="4" w:space="0" w:color="auto"/>
            </w:tcBorders>
            <w:shd w:val="clear" w:color="auto" w:fill="auto"/>
            <w:noWrap/>
            <w:hideMark/>
          </w:tcPr>
          <w:p w:rsidR="00CC3E68" w:rsidRPr="00CD5947" w:rsidRDefault="00CC3E68" w:rsidP="00CC3E68">
            <w:pPr>
              <w:spacing w:after="0" w:line="240" w:lineRule="auto"/>
              <w:jc w:val="center"/>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1</w:t>
            </w:r>
          </w:p>
        </w:tc>
        <w:tc>
          <w:tcPr>
            <w:tcW w:w="1246" w:type="dxa"/>
            <w:tcBorders>
              <w:top w:val="nil"/>
              <w:left w:val="nil"/>
              <w:bottom w:val="single" w:sz="4" w:space="0" w:color="auto"/>
              <w:right w:val="single" w:sz="4" w:space="0" w:color="auto"/>
            </w:tcBorders>
            <w:shd w:val="clear" w:color="auto" w:fill="auto"/>
            <w:noWrap/>
            <w:hideMark/>
          </w:tcPr>
          <w:p w:rsidR="00CC3E68" w:rsidRPr="00CD5947" w:rsidRDefault="00CC3E68" w:rsidP="003D17D4">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Altyapı</w:t>
            </w:r>
            <w:r w:rsidR="003D17D4">
              <w:rPr>
                <w:rFonts w:ascii="Times New Roman" w:eastAsia="Times New Roman" w:hAnsi="Times New Roman" w:cs="Times New Roman"/>
                <w:color w:val="000000"/>
                <w:sz w:val="20"/>
                <w:szCs w:val="20"/>
                <w:lang w:eastAsia="tr-TR"/>
              </w:rPr>
              <w:t xml:space="preserve"> </w:t>
            </w:r>
            <w:r w:rsidRPr="00CD5947">
              <w:rPr>
                <w:rFonts w:ascii="Times New Roman" w:eastAsia="Times New Roman" w:hAnsi="Times New Roman" w:cs="Times New Roman"/>
                <w:color w:val="000000"/>
                <w:sz w:val="20"/>
                <w:szCs w:val="20"/>
                <w:lang w:eastAsia="tr-TR"/>
              </w:rPr>
              <w:t>Yatırımları</w:t>
            </w:r>
          </w:p>
        </w:tc>
        <w:tc>
          <w:tcPr>
            <w:tcW w:w="1182"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07.04.AİFG-C/1.15.0034</w:t>
            </w:r>
          </w:p>
        </w:tc>
        <w:tc>
          <w:tcPr>
            <w:tcW w:w="993" w:type="dxa"/>
            <w:tcBorders>
              <w:top w:val="nil"/>
              <w:left w:val="nil"/>
              <w:bottom w:val="single" w:sz="4" w:space="0" w:color="auto"/>
              <w:right w:val="single" w:sz="4" w:space="0" w:color="auto"/>
            </w:tcBorders>
            <w:shd w:val="clear" w:color="auto" w:fill="auto"/>
            <w:noWrap/>
            <w:hideMark/>
          </w:tcPr>
          <w:p w:rsidR="00CC3E68" w:rsidRPr="00CD5947" w:rsidRDefault="003D17D4" w:rsidP="00CC3E6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CC3E68" w:rsidRPr="00CD5947">
              <w:rPr>
                <w:rFonts w:ascii="Times New Roman" w:eastAsia="Times New Roman" w:hAnsi="Times New Roman" w:cs="Times New Roman"/>
                <w:color w:val="000000"/>
                <w:sz w:val="20"/>
                <w:szCs w:val="20"/>
                <w:lang w:eastAsia="tr-TR"/>
              </w:rPr>
              <w:t>44</w:t>
            </w:r>
          </w:p>
        </w:tc>
        <w:tc>
          <w:tcPr>
            <w:tcW w:w="2268"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KADİR ELMAS</w:t>
            </w:r>
          </w:p>
        </w:tc>
        <w:tc>
          <w:tcPr>
            <w:tcW w:w="1559"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DÖŞEMEALTI</w:t>
            </w:r>
          </w:p>
        </w:tc>
        <w:tc>
          <w:tcPr>
            <w:tcW w:w="2835"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Yapı Kayıt Belgesi yüklenmiştir.</w:t>
            </w:r>
          </w:p>
        </w:tc>
        <w:tc>
          <w:tcPr>
            <w:tcW w:w="4252"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b/>
                <w:bCs/>
                <w:color w:val="000000"/>
                <w:sz w:val="20"/>
                <w:szCs w:val="20"/>
                <w:lang w:eastAsia="tr-TR"/>
              </w:rPr>
              <w:t>10. madde:</w:t>
            </w:r>
            <w:r w:rsidRPr="00CD5947">
              <w:rPr>
                <w:rFonts w:ascii="Times New Roman" w:eastAsia="Times New Roman" w:hAnsi="Times New Roman" w:cs="Times New Roman"/>
                <w:color w:val="000000"/>
                <w:sz w:val="20"/>
                <w:szCs w:val="20"/>
                <w:lang w:eastAsia="tr-TR"/>
              </w:rPr>
              <w:t xml:space="preserve"> Tarım arazileri üzerinde yapılacak yatırımlar için 03/07/2005 tarihli ve </w:t>
            </w:r>
            <w:r w:rsidRPr="00CD5947">
              <w:rPr>
                <w:rFonts w:ascii="Times New Roman" w:eastAsia="Times New Roman" w:hAnsi="Times New Roman" w:cs="Times New Roman"/>
                <w:b/>
                <w:bCs/>
                <w:color w:val="000000"/>
                <w:sz w:val="20"/>
                <w:szCs w:val="20"/>
                <w:lang w:eastAsia="tr-TR"/>
              </w:rPr>
              <w:t>5403 sayılı</w:t>
            </w:r>
            <w:r w:rsidRPr="00CD5947">
              <w:rPr>
                <w:rFonts w:ascii="Times New Roman" w:eastAsia="Times New Roman" w:hAnsi="Times New Roman" w:cs="Times New Roman"/>
                <w:color w:val="000000"/>
                <w:sz w:val="20"/>
                <w:szCs w:val="20"/>
                <w:lang w:eastAsia="tr-TR"/>
              </w:rPr>
              <w:t xml:space="preserve"> Toprak Koruma ve Arazi Kullanımı Kanunu kapsamında alınan izin belgesi  </w:t>
            </w:r>
          </w:p>
        </w:tc>
      </w:tr>
      <w:tr w:rsidR="003D17D4" w:rsidRPr="00CD5947" w:rsidTr="003D17D4">
        <w:trPr>
          <w:trHeight w:val="524"/>
        </w:trPr>
        <w:tc>
          <w:tcPr>
            <w:tcW w:w="402" w:type="dxa"/>
            <w:tcBorders>
              <w:top w:val="nil"/>
              <w:left w:val="single" w:sz="4" w:space="0" w:color="auto"/>
              <w:bottom w:val="single" w:sz="4" w:space="0" w:color="auto"/>
              <w:right w:val="single" w:sz="4" w:space="0" w:color="auto"/>
            </w:tcBorders>
            <w:shd w:val="clear" w:color="auto" w:fill="auto"/>
            <w:noWrap/>
            <w:hideMark/>
          </w:tcPr>
          <w:p w:rsidR="00CC3E68" w:rsidRPr="00CD5947" w:rsidRDefault="00CC3E68" w:rsidP="00CC3E68">
            <w:pPr>
              <w:spacing w:after="0" w:line="240" w:lineRule="auto"/>
              <w:jc w:val="center"/>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2</w:t>
            </w:r>
          </w:p>
        </w:tc>
        <w:tc>
          <w:tcPr>
            <w:tcW w:w="1246" w:type="dxa"/>
            <w:tcBorders>
              <w:top w:val="nil"/>
              <w:left w:val="nil"/>
              <w:bottom w:val="single" w:sz="4" w:space="0" w:color="auto"/>
              <w:right w:val="single" w:sz="4" w:space="0" w:color="auto"/>
            </w:tcBorders>
            <w:shd w:val="clear" w:color="auto" w:fill="auto"/>
            <w:noWrap/>
            <w:hideMark/>
          </w:tcPr>
          <w:p w:rsidR="00CC3E68" w:rsidRPr="00CD5947" w:rsidRDefault="00CC3E68" w:rsidP="003D17D4">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Altyapı</w:t>
            </w:r>
            <w:r w:rsidR="003D17D4">
              <w:rPr>
                <w:rFonts w:ascii="Times New Roman" w:eastAsia="Times New Roman" w:hAnsi="Times New Roman" w:cs="Times New Roman"/>
                <w:color w:val="000000"/>
                <w:sz w:val="20"/>
                <w:szCs w:val="20"/>
                <w:lang w:eastAsia="tr-TR"/>
              </w:rPr>
              <w:t xml:space="preserve"> </w:t>
            </w:r>
            <w:r w:rsidRPr="00CD5947">
              <w:rPr>
                <w:rFonts w:ascii="Times New Roman" w:eastAsia="Times New Roman" w:hAnsi="Times New Roman" w:cs="Times New Roman"/>
                <w:color w:val="000000"/>
                <w:sz w:val="20"/>
                <w:szCs w:val="20"/>
                <w:lang w:eastAsia="tr-TR"/>
              </w:rPr>
              <w:t>Yatırımları</w:t>
            </w:r>
          </w:p>
        </w:tc>
        <w:tc>
          <w:tcPr>
            <w:tcW w:w="1182"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07.04.AİFG-C/1.15.0052</w:t>
            </w:r>
          </w:p>
        </w:tc>
        <w:tc>
          <w:tcPr>
            <w:tcW w:w="993" w:type="dxa"/>
            <w:tcBorders>
              <w:top w:val="nil"/>
              <w:left w:val="nil"/>
              <w:bottom w:val="single" w:sz="4" w:space="0" w:color="auto"/>
              <w:right w:val="single" w:sz="4" w:space="0" w:color="auto"/>
            </w:tcBorders>
            <w:shd w:val="clear" w:color="auto" w:fill="auto"/>
            <w:noWrap/>
            <w:hideMark/>
          </w:tcPr>
          <w:p w:rsidR="00CC3E68" w:rsidRPr="00CD5947" w:rsidRDefault="00CC3E68" w:rsidP="003D17D4">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28****34</w:t>
            </w:r>
          </w:p>
        </w:tc>
        <w:tc>
          <w:tcPr>
            <w:tcW w:w="2268"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KADİR ÖNER</w:t>
            </w:r>
          </w:p>
        </w:tc>
        <w:tc>
          <w:tcPr>
            <w:tcW w:w="1559"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KORKUTELİ</w:t>
            </w:r>
          </w:p>
        </w:tc>
        <w:tc>
          <w:tcPr>
            <w:tcW w:w="2835"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Adli Sicil Belgesi yüklenmiştir.</w:t>
            </w:r>
          </w:p>
        </w:tc>
        <w:tc>
          <w:tcPr>
            <w:tcW w:w="4252"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b/>
                <w:bCs/>
                <w:color w:val="000000"/>
                <w:sz w:val="20"/>
                <w:szCs w:val="20"/>
                <w:lang w:eastAsia="tr-TR"/>
              </w:rPr>
              <w:t>19. madde:</w:t>
            </w:r>
            <w:r w:rsidRPr="00CD5947">
              <w:rPr>
                <w:rFonts w:ascii="Times New Roman" w:eastAsia="Times New Roman" w:hAnsi="Times New Roman" w:cs="Times New Roman"/>
                <w:color w:val="000000"/>
                <w:sz w:val="20"/>
                <w:szCs w:val="20"/>
                <w:lang w:eastAsia="tr-TR"/>
              </w:rPr>
              <w:t xml:space="preserve"> İl/İlçe müdürlükleri döner sermayesine yatırılan </w:t>
            </w:r>
            <w:proofErr w:type="spellStart"/>
            <w:r w:rsidRPr="00CD5947">
              <w:rPr>
                <w:rFonts w:ascii="Times New Roman" w:eastAsia="Times New Roman" w:hAnsi="Times New Roman" w:cs="Times New Roman"/>
                <w:color w:val="000000"/>
                <w:sz w:val="20"/>
                <w:szCs w:val="20"/>
                <w:lang w:eastAsia="tr-TR"/>
              </w:rPr>
              <w:t>KKYDP'ye</w:t>
            </w:r>
            <w:proofErr w:type="spellEnd"/>
            <w:r w:rsidRPr="00CD5947">
              <w:rPr>
                <w:rFonts w:ascii="Times New Roman" w:eastAsia="Times New Roman" w:hAnsi="Times New Roman" w:cs="Times New Roman"/>
                <w:color w:val="000000"/>
                <w:sz w:val="20"/>
                <w:szCs w:val="20"/>
                <w:lang w:eastAsia="tr-TR"/>
              </w:rPr>
              <w:t xml:space="preserve"> ait </w:t>
            </w:r>
            <w:r w:rsidRPr="00CD5947">
              <w:rPr>
                <w:rFonts w:ascii="Times New Roman" w:eastAsia="Times New Roman" w:hAnsi="Times New Roman" w:cs="Times New Roman"/>
                <w:b/>
                <w:bCs/>
                <w:color w:val="000000"/>
                <w:sz w:val="20"/>
                <w:szCs w:val="20"/>
                <w:lang w:eastAsia="tr-TR"/>
              </w:rPr>
              <w:t xml:space="preserve">başvuru ücreti makbuzu </w:t>
            </w:r>
          </w:p>
        </w:tc>
      </w:tr>
      <w:tr w:rsidR="003D17D4" w:rsidRPr="00CD5947" w:rsidTr="003D17D4">
        <w:trPr>
          <w:trHeight w:val="610"/>
        </w:trPr>
        <w:tc>
          <w:tcPr>
            <w:tcW w:w="402" w:type="dxa"/>
            <w:tcBorders>
              <w:top w:val="nil"/>
              <w:left w:val="single" w:sz="4" w:space="0" w:color="auto"/>
              <w:bottom w:val="single" w:sz="4" w:space="0" w:color="auto"/>
              <w:right w:val="single" w:sz="4" w:space="0" w:color="auto"/>
            </w:tcBorders>
            <w:shd w:val="clear" w:color="auto" w:fill="auto"/>
            <w:noWrap/>
            <w:hideMark/>
          </w:tcPr>
          <w:p w:rsidR="00CC3E68" w:rsidRPr="00CD5947" w:rsidRDefault="00CC3E68" w:rsidP="00CC3E68">
            <w:pPr>
              <w:spacing w:after="0" w:line="240" w:lineRule="auto"/>
              <w:jc w:val="center"/>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3</w:t>
            </w:r>
          </w:p>
        </w:tc>
        <w:tc>
          <w:tcPr>
            <w:tcW w:w="1246" w:type="dxa"/>
            <w:tcBorders>
              <w:top w:val="nil"/>
              <w:left w:val="nil"/>
              <w:bottom w:val="single" w:sz="4" w:space="0" w:color="auto"/>
              <w:right w:val="single" w:sz="4" w:space="0" w:color="auto"/>
            </w:tcBorders>
            <w:shd w:val="clear" w:color="auto" w:fill="auto"/>
            <w:noWrap/>
            <w:hideMark/>
          </w:tcPr>
          <w:p w:rsidR="00CC3E68" w:rsidRPr="00CD5947" w:rsidRDefault="00CC3E68" w:rsidP="003D17D4">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Ekonomik</w:t>
            </w:r>
            <w:r w:rsidR="003D17D4">
              <w:rPr>
                <w:rFonts w:ascii="Times New Roman" w:eastAsia="Times New Roman" w:hAnsi="Times New Roman" w:cs="Times New Roman"/>
                <w:color w:val="000000"/>
                <w:sz w:val="20"/>
                <w:szCs w:val="20"/>
                <w:lang w:eastAsia="tr-TR"/>
              </w:rPr>
              <w:t xml:space="preserve"> </w:t>
            </w:r>
            <w:r w:rsidRPr="00CD5947">
              <w:rPr>
                <w:rFonts w:ascii="Times New Roman" w:eastAsia="Times New Roman" w:hAnsi="Times New Roman" w:cs="Times New Roman"/>
                <w:color w:val="000000"/>
                <w:sz w:val="20"/>
                <w:szCs w:val="20"/>
                <w:lang w:eastAsia="tr-TR"/>
              </w:rPr>
              <w:t>Yatırımlar</w:t>
            </w:r>
          </w:p>
        </w:tc>
        <w:tc>
          <w:tcPr>
            <w:tcW w:w="1182"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07.04.TÜİ-B/1.15.0049</w:t>
            </w:r>
          </w:p>
        </w:tc>
        <w:tc>
          <w:tcPr>
            <w:tcW w:w="993" w:type="dxa"/>
            <w:tcBorders>
              <w:top w:val="nil"/>
              <w:left w:val="nil"/>
              <w:bottom w:val="single" w:sz="4" w:space="0" w:color="auto"/>
              <w:right w:val="single" w:sz="4" w:space="0" w:color="auto"/>
            </w:tcBorders>
            <w:shd w:val="clear" w:color="auto" w:fill="auto"/>
            <w:noWrap/>
            <w:hideMark/>
          </w:tcPr>
          <w:p w:rsidR="00CC3E68" w:rsidRPr="00CD5947" w:rsidRDefault="003D17D4" w:rsidP="00CC3E6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CC3E68" w:rsidRPr="00CD5947">
              <w:rPr>
                <w:rFonts w:ascii="Times New Roman" w:eastAsia="Times New Roman" w:hAnsi="Times New Roman" w:cs="Times New Roman"/>
                <w:color w:val="000000"/>
                <w:sz w:val="20"/>
                <w:szCs w:val="20"/>
                <w:lang w:eastAsia="tr-TR"/>
              </w:rPr>
              <w:t>83</w:t>
            </w:r>
          </w:p>
        </w:tc>
        <w:tc>
          <w:tcPr>
            <w:tcW w:w="2268"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HALİM KIRTIZ GIDA SAN. A. Ş.</w:t>
            </w:r>
          </w:p>
        </w:tc>
        <w:tc>
          <w:tcPr>
            <w:tcW w:w="1559"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DÖŞEMEALTI</w:t>
            </w:r>
          </w:p>
        </w:tc>
        <w:tc>
          <w:tcPr>
            <w:tcW w:w="2835"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 xml:space="preserve">Çalışanlara ait sigorta </w:t>
            </w:r>
            <w:proofErr w:type="spellStart"/>
            <w:r w:rsidRPr="00CD5947">
              <w:rPr>
                <w:rFonts w:ascii="Times New Roman" w:eastAsia="Times New Roman" w:hAnsi="Times New Roman" w:cs="Times New Roman"/>
                <w:color w:val="000000"/>
                <w:sz w:val="20"/>
                <w:szCs w:val="20"/>
                <w:lang w:eastAsia="tr-TR"/>
              </w:rPr>
              <w:t>primleini</w:t>
            </w:r>
            <w:proofErr w:type="spellEnd"/>
            <w:r w:rsidRPr="00CD5947">
              <w:rPr>
                <w:rFonts w:ascii="Times New Roman" w:eastAsia="Times New Roman" w:hAnsi="Times New Roman" w:cs="Times New Roman"/>
                <w:color w:val="000000"/>
                <w:sz w:val="20"/>
                <w:szCs w:val="20"/>
                <w:lang w:eastAsia="tr-TR"/>
              </w:rPr>
              <w:t xml:space="preserve"> gösteren belge yüklenmiştir.</w:t>
            </w:r>
          </w:p>
        </w:tc>
        <w:tc>
          <w:tcPr>
            <w:tcW w:w="4252" w:type="dxa"/>
            <w:tcBorders>
              <w:top w:val="nil"/>
              <w:left w:val="nil"/>
              <w:bottom w:val="single" w:sz="4" w:space="0" w:color="auto"/>
              <w:right w:val="single" w:sz="4" w:space="0" w:color="auto"/>
            </w:tcBorders>
            <w:shd w:val="clear" w:color="auto" w:fill="auto"/>
            <w:hideMark/>
          </w:tcPr>
          <w:p w:rsidR="00CC3E68" w:rsidRPr="00CD5947" w:rsidRDefault="00CC3E68" w:rsidP="003D17D4">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b/>
                <w:bCs/>
                <w:color w:val="000000"/>
                <w:sz w:val="20"/>
                <w:szCs w:val="20"/>
                <w:lang w:eastAsia="tr-TR"/>
              </w:rPr>
              <w:t>24. madde:</w:t>
            </w:r>
            <w:r w:rsidRPr="00CD5947">
              <w:rPr>
                <w:rFonts w:ascii="Times New Roman" w:eastAsia="Times New Roman" w:hAnsi="Times New Roman" w:cs="Times New Roman"/>
                <w:color w:val="000000"/>
                <w:sz w:val="20"/>
                <w:szCs w:val="20"/>
                <w:lang w:eastAsia="tr-TR"/>
              </w:rPr>
              <w:t xml:space="preserve"> Başvuru sahibine ait SGK hizmet dökümü </w:t>
            </w:r>
            <w:r w:rsidRPr="00CD5947">
              <w:rPr>
                <w:rFonts w:ascii="Times New Roman" w:eastAsia="Times New Roman" w:hAnsi="Times New Roman" w:cs="Times New Roman"/>
                <w:b/>
                <w:bCs/>
                <w:color w:val="000000"/>
                <w:sz w:val="20"/>
                <w:szCs w:val="20"/>
                <w:lang w:eastAsia="tr-TR"/>
              </w:rPr>
              <w:t xml:space="preserve">(Tüzel kişilerde yönetim kurulu üyeleri için) </w:t>
            </w:r>
          </w:p>
        </w:tc>
      </w:tr>
      <w:tr w:rsidR="003D17D4" w:rsidRPr="00CD5947" w:rsidTr="003D17D4">
        <w:trPr>
          <w:trHeight w:val="881"/>
        </w:trPr>
        <w:tc>
          <w:tcPr>
            <w:tcW w:w="402" w:type="dxa"/>
            <w:tcBorders>
              <w:top w:val="nil"/>
              <w:left w:val="single" w:sz="4" w:space="0" w:color="auto"/>
              <w:bottom w:val="single" w:sz="4" w:space="0" w:color="auto"/>
              <w:right w:val="single" w:sz="4" w:space="0" w:color="auto"/>
            </w:tcBorders>
            <w:shd w:val="clear" w:color="auto" w:fill="auto"/>
            <w:noWrap/>
            <w:hideMark/>
          </w:tcPr>
          <w:p w:rsidR="00CC3E68" w:rsidRPr="00CD5947" w:rsidRDefault="00CC3E68" w:rsidP="00CC3E68">
            <w:pPr>
              <w:spacing w:after="0" w:line="240" w:lineRule="auto"/>
              <w:jc w:val="center"/>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4</w:t>
            </w:r>
          </w:p>
        </w:tc>
        <w:tc>
          <w:tcPr>
            <w:tcW w:w="1246"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Ekonomik Yatırımlar</w:t>
            </w:r>
          </w:p>
        </w:tc>
        <w:tc>
          <w:tcPr>
            <w:tcW w:w="1182"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07.01.TÜY-A/1.15.0043</w:t>
            </w:r>
          </w:p>
        </w:tc>
        <w:tc>
          <w:tcPr>
            <w:tcW w:w="993" w:type="dxa"/>
            <w:tcBorders>
              <w:top w:val="nil"/>
              <w:left w:val="nil"/>
              <w:bottom w:val="single" w:sz="4" w:space="0" w:color="auto"/>
              <w:right w:val="single" w:sz="4" w:space="0" w:color="auto"/>
            </w:tcBorders>
            <w:shd w:val="clear" w:color="auto" w:fill="auto"/>
            <w:noWrap/>
            <w:hideMark/>
          </w:tcPr>
          <w:p w:rsidR="00CC3E68" w:rsidRPr="00CD5947" w:rsidRDefault="003D17D4" w:rsidP="00CC3E6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r w:rsidR="00CC3E68" w:rsidRPr="00CD5947">
              <w:rPr>
                <w:rFonts w:ascii="Times New Roman" w:eastAsia="Times New Roman" w:hAnsi="Times New Roman" w:cs="Times New Roman"/>
                <w:color w:val="000000"/>
                <w:sz w:val="20"/>
                <w:szCs w:val="20"/>
                <w:lang w:eastAsia="tr-TR"/>
              </w:rPr>
              <w:t>00</w:t>
            </w:r>
          </w:p>
        </w:tc>
        <w:tc>
          <w:tcPr>
            <w:tcW w:w="2268"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HASAN AKALIN</w:t>
            </w:r>
          </w:p>
        </w:tc>
        <w:tc>
          <w:tcPr>
            <w:tcW w:w="1559"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KUMLUCA</w:t>
            </w:r>
          </w:p>
        </w:tc>
        <w:tc>
          <w:tcPr>
            <w:tcW w:w="2835"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Antalya Tarım ve Orman İl Müdürlüğünün 24.01.2024 tarihli yazısı yüklenmiştir.</w:t>
            </w:r>
          </w:p>
        </w:tc>
        <w:tc>
          <w:tcPr>
            <w:tcW w:w="4252"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b/>
                <w:bCs/>
                <w:color w:val="000000"/>
                <w:sz w:val="20"/>
                <w:szCs w:val="20"/>
                <w:lang w:eastAsia="tr-TR"/>
              </w:rPr>
              <w:t>10. madde:</w:t>
            </w:r>
            <w:r w:rsidRPr="00CD5947">
              <w:rPr>
                <w:rFonts w:ascii="Times New Roman" w:eastAsia="Times New Roman" w:hAnsi="Times New Roman" w:cs="Times New Roman"/>
                <w:color w:val="000000"/>
                <w:sz w:val="20"/>
                <w:szCs w:val="20"/>
                <w:lang w:eastAsia="tr-TR"/>
              </w:rPr>
              <w:t xml:space="preserve"> Tarım arazileri üzerinde yapılacak yatırımlar için 03/07/2005 tarihli ve </w:t>
            </w:r>
            <w:r w:rsidRPr="00CD5947">
              <w:rPr>
                <w:rFonts w:ascii="Times New Roman" w:eastAsia="Times New Roman" w:hAnsi="Times New Roman" w:cs="Times New Roman"/>
                <w:b/>
                <w:bCs/>
                <w:color w:val="000000"/>
                <w:sz w:val="20"/>
                <w:szCs w:val="20"/>
                <w:lang w:eastAsia="tr-TR"/>
              </w:rPr>
              <w:t xml:space="preserve">5403 sayılı </w:t>
            </w:r>
            <w:r w:rsidRPr="00CD5947">
              <w:rPr>
                <w:rFonts w:ascii="Times New Roman" w:eastAsia="Times New Roman" w:hAnsi="Times New Roman" w:cs="Times New Roman"/>
                <w:color w:val="000000"/>
                <w:sz w:val="20"/>
                <w:szCs w:val="20"/>
                <w:lang w:eastAsia="tr-TR"/>
              </w:rPr>
              <w:t>Toprak Koruma ve Arazi Kullanımı Kanunu kapsamında alınan izin belgesi</w:t>
            </w:r>
          </w:p>
        </w:tc>
      </w:tr>
      <w:tr w:rsidR="003D17D4" w:rsidRPr="00CD5947" w:rsidTr="003D17D4">
        <w:trPr>
          <w:trHeight w:val="951"/>
        </w:trPr>
        <w:tc>
          <w:tcPr>
            <w:tcW w:w="402" w:type="dxa"/>
            <w:tcBorders>
              <w:top w:val="nil"/>
              <w:left w:val="single" w:sz="4" w:space="0" w:color="auto"/>
              <w:bottom w:val="single" w:sz="4" w:space="0" w:color="auto"/>
              <w:right w:val="single" w:sz="4" w:space="0" w:color="auto"/>
            </w:tcBorders>
            <w:shd w:val="clear" w:color="auto" w:fill="auto"/>
            <w:noWrap/>
            <w:hideMark/>
          </w:tcPr>
          <w:p w:rsidR="00CC3E68" w:rsidRPr="00CD5947" w:rsidRDefault="00CC3E68" w:rsidP="00CC3E68">
            <w:pPr>
              <w:spacing w:after="0" w:line="240" w:lineRule="auto"/>
              <w:jc w:val="center"/>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5</w:t>
            </w:r>
          </w:p>
        </w:tc>
        <w:tc>
          <w:tcPr>
            <w:tcW w:w="1246"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Ekonomik Yatırımlar</w:t>
            </w:r>
          </w:p>
        </w:tc>
        <w:tc>
          <w:tcPr>
            <w:tcW w:w="1182"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07.03.TÜİ-B/1.15.0055</w:t>
            </w:r>
          </w:p>
        </w:tc>
        <w:tc>
          <w:tcPr>
            <w:tcW w:w="993" w:type="dxa"/>
            <w:tcBorders>
              <w:top w:val="nil"/>
              <w:left w:val="nil"/>
              <w:bottom w:val="single" w:sz="4" w:space="0" w:color="auto"/>
              <w:right w:val="single" w:sz="4" w:space="0" w:color="auto"/>
            </w:tcBorders>
            <w:shd w:val="clear" w:color="auto" w:fill="auto"/>
            <w:noWrap/>
            <w:hideMark/>
          </w:tcPr>
          <w:p w:rsidR="00CC3E68" w:rsidRPr="00CD5947" w:rsidRDefault="003D17D4" w:rsidP="00CC3E6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CC3E68" w:rsidRPr="00CD5947">
              <w:rPr>
                <w:rFonts w:ascii="Times New Roman" w:eastAsia="Times New Roman" w:hAnsi="Times New Roman" w:cs="Times New Roman"/>
                <w:color w:val="000000"/>
                <w:sz w:val="20"/>
                <w:szCs w:val="20"/>
                <w:lang w:eastAsia="tr-TR"/>
              </w:rPr>
              <w:t>28</w:t>
            </w:r>
          </w:p>
        </w:tc>
        <w:tc>
          <w:tcPr>
            <w:tcW w:w="2268"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MUSTAFA KANDEMİR</w:t>
            </w:r>
          </w:p>
        </w:tc>
        <w:tc>
          <w:tcPr>
            <w:tcW w:w="1559"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ALANYA</w:t>
            </w:r>
          </w:p>
        </w:tc>
        <w:tc>
          <w:tcPr>
            <w:tcW w:w="2835"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Alanya Belediyesinden 23/10/2015 tarihinde alınan "fen sanat sağlık kuralları açısından uygundur" yazısı yüklenmiştir.</w:t>
            </w:r>
          </w:p>
        </w:tc>
        <w:tc>
          <w:tcPr>
            <w:tcW w:w="4252" w:type="dxa"/>
            <w:tcBorders>
              <w:top w:val="nil"/>
              <w:left w:val="nil"/>
              <w:bottom w:val="single" w:sz="4" w:space="0" w:color="auto"/>
              <w:right w:val="single" w:sz="4" w:space="0" w:color="auto"/>
            </w:tcBorders>
            <w:shd w:val="clear" w:color="auto" w:fill="auto"/>
            <w:hideMark/>
          </w:tcPr>
          <w:p w:rsidR="00CC3E68" w:rsidRPr="00CD5947" w:rsidRDefault="00CC3E68" w:rsidP="003D17D4">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b/>
                <w:bCs/>
                <w:color w:val="000000"/>
                <w:sz w:val="20"/>
                <w:szCs w:val="20"/>
                <w:lang w:eastAsia="tr-TR"/>
              </w:rPr>
              <w:t xml:space="preserve">13. madde: </w:t>
            </w:r>
            <w:r w:rsidR="003D17D4">
              <w:rPr>
                <w:rFonts w:ascii="Times New Roman" w:eastAsia="Times New Roman" w:hAnsi="Times New Roman" w:cs="Times New Roman"/>
                <w:color w:val="000000"/>
                <w:sz w:val="20"/>
                <w:szCs w:val="20"/>
                <w:lang w:eastAsia="tr-TR"/>
              </w:rPr>
              <w:t xml:space="preserve">Kapasite </w:t>
            </w:r>
            <w:r w:rsidRPr="00CD5947">
              <w:rPr>
                <w:rFonts w:ascii="Times New Roman" w:eastAsia="Times New Roman" w:hAnsi="Times New Roman" w:cs="Times New Roman"/>
                <w:color w:val="000000"/>
                <w:sz w:val="20"/>
                <w:szCs w:val="20"/>
                <w:lang w:eastAsia="tr-TR"/>
              </w:rPr>
              <w:t>artırımı, teknoloji</w:t>
            </w:r>
            <w:r w:rsidR="003D17D4">
              <w:rPr>
                <w:rFonts w:ascii="Times New Roman" w:eastAsia="Times New Roman" w:hAnsi="Times New Roman" w:cs="Times New Roman"/>
                <w:color w:val="000000"/>
                <w:sz w:val="20"/>
                <w:szCs w:val="20"/>
                <w:lang w:eastAsia="tr-TR"/>
              </w:rPr>
              <w:t xml:space="preserve"> yenileme ve/veya modernizasyon</w:t>
            </w:r>
            <w:r w:rsidRPr="00CD5947">
              <w:rPr>
                <w:rFonts w:ascii="Times New Roman" w:eastAsia="Times New Roman" w:hAnsi="Times New Roman" w:cs="Times New Roman"/>
                <w:color w:val="000000"/>
                <w:sz w:val="20"/>
                <w:szCs w:val="20"/>
                <w:lang w:eastAsia="tr-TR"/>
              </w:rPr>
              <w:t xml:space="preserve"> niteliğindeki başvurular için </w:t>
            </w:r>
            <w:r w:rsidRPr="00CD5947">
              <w:rPr>
                <w:rFonts w:ascii="Times New Roman" w:eastAsia="Times New Roman" w:hAnsi="Times New Roman" w:cs="Times New Roman"/>
                <w:b/>
                <w:bCs/>
                <w:color w:val="000000"/>
                <w:sz w:val="20"/>
                <w:szCs w:val="20"/>
                <w:lang w:eastAsia="tr-TR"/>
              </w:rPr>
              <w:t>yapı kullanma/yapı kayıt izin belgesi</w:t>
            </w:r>
          </w:p>
        </w:tc>
      </w:tr>
      <w:tr w:rsidR="003D17D4" w:rsidRPr="00CD5947" w:rsidTr="003D17D4">
        <w:trPr>
          <w:trHeight w:val="626"/>
        </w:trPr>
        <w:tc>
          <w:tcPr>
            <w:tcW w:w="402" w:type="dxa"/>
            <w:tcBorders>
              <w:top w:val="nil"/>
              <w:left w:val="single" w:sz="4" w:space="0" w:color="auto"/>
              <w:bottom w:val="single" w:sz="4" w:space="0" w:color="auto"/>
              <w:right w:val="single" w:sz="4" w:space="0" w:color="auto"/>
            </w:tcBorders>
            <w:shd w:val="clear" w:color="auto" w:fill="auto"/>
            <w:noWrap/>
            <w:hideMark/>
          </w:tcPr>
          <w:p w:rsidR="00CC3E68" w:rsidRPr="00CD5947" w:rsidRDefault="00CC3E68" w:rsidP="00CC3E68">
            <w:pPr>
              <w:spacing w:after="0" w:line="240" w:lineRule="auto"/>
              <w:jc w:val="center"/>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6</w:t>
            </w:r>
          </w:p>
        </w:tc>
        <w:tc>
          <w:tcPr>
            <w:tcW w:w="1246"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Ekonomik Yatırımlar</w:t>
            </w:r>
          </w:p>
        </w:tc>
        <w:tc>
          <w:tcPr>
            <w:tcW w:w="1182" w:type="dxa"/>
            <w:tcBorders>
              <w:top w:val="nil"/>
              <w:left w:val="nil"/>
              <w:bottom w:val="single" w:sz="4" w:space="0" w:color="auto"/>
              <w:right w:val="single" w:sz="4" w:space="0" w:color="auto"/>
            </w:tcBorders>
            <w:shd w:val="clear" w:color="auto" w:fill="auto"/>
            <w:noWrap/>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07.01.SÜİ-B/1.15.0018</w:t>
            </w:r>
          </w:p>
        </w:tc>
        <w:tc>
          <w:tcPr>
            <w:tcW w:w="993" w:type="dxa"/>
            <w:tcBorders>
              <w:top w:val="nil"/>
              <w:left w:val="nil"/>
              <w:bottom w:val="single" w:sz="4" w:space="0" w:color="auto"/>
              <w:right w:val="single" w:sz="4" w:space="0" w:color="auto"/>
            </w:tcBorders>
            <w:shd w:val="clear" w:color="auto" w:fill="auto"/>
            <w:noWrap/>
            <w:hideMark/>
          </w:tcPr>
          <w:p w:rsidR="00CC3E68" w:rsidRPr="00CD5947" w:rsidRDefault="003D17D4" w:rsidP="00CC3E6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w:t>
            </w:r>
            <w:r w:rsidR="00CC3E68" w:rsidRPr="00CD5947">
              <w:rPr>
                <w:rFonts w:ascii="Times New Roman" w:eastAsia="Times New Roman" w:hAnsi="Times New Roman" w:cs="Times New Roman"/>
                <w:color w:val="000000"/>
                <w:sz w:val="20"/>
                <w:szCs w:val="20"/>
                <w:lang w:eastAsia="tr-TR"/>
              </w:rPr>
              <w:t>30</w:t>
            </w:r>
          </w:p>
        </w:tc>
        <w:tc>
          <w:tcPr>
            <w:tcW w:w="2268" w:type="dxa"/>
            <w:tcBorders>
              <w:top w:val="nil"/>
              <w:left w:val="nil"/>
              <w:bottom w:val="single" w:sz="4" w:space="0" w:color="auto"/>
              <w:right w:val="single" w:sz="4" w:space="0" w:color="auto"/>
            </w:tcBorders>
            <w:shd w:val="clear" w:color="auto" w:fill="auto"/>
            <w:hideMark/>
          </w:tcPr>
          <w:p w:rsidR="00CC3E68" w:rsidRPr="00CD5947" w:rsidRDefault="003D17D4" w:rsidP="00CC3E6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NUR GIDA İNŞ. TUR. UNLU MAMÜL.</w:t>
            </w:r>
            <w:r w:rsidR="00CC3E68" w:rsidRPr="00CD5947">
              <w:rPr>
                <w:rFonts w:ascii="Times New Roman" w:eastAsia="Times New Roman" w:hAnsi="Times New Roman" w:cs="Times New Roman"/>
                <w:color w:val="000000"/>
                <w:sz w:val="20"/>
                <w:szCs w:val="20"/>
                <w:lang w:eastAsia="tr-TR"/>
              </w:rPr>
              <w:t xml:space="preserve"> VE SU ÜR. SAN. TİC. LTD. ŞTİ</w:t>
            </w:r>
          </w:p>
        </w:tc>
        <w:tc>
          <w:tcPr>
            <w:tcW w:w="1559"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KORKUTELİ</w:t>
            </w:r>
          </w:p>
        </w:tc>
        <w:tc>
          <w:tcPr>
            <w:tcW w:w="2835" w:type="dxa"/>
            <w:tcBorders>
              <w:top w:val="nil"/>
              <w:left w:val="nil"/>
              <w:bottom w:val="single" w:sz="4" w:space="0" w:color="auto"/>
              <w:right w:val="single" w:sz="4" w:space="0" w:color="auto"/>
            </w:tcBorders>
            <w:shd w:val="clear" w:color="auto" w:fill="auto"/>
            <w:hideMark/>
          </w:tcPr>
          <w:p w:rsidR="00CC3E68" w:rsidRPr="00CD5947" w:rsidRDefault="00CC3E68" w:rsidP="00CC3E68">
            <w:pPr>
              <w:spacing w:after="0" w:line="240" w:lineRule="auto"/>
              <w:rPr>
                <w:rFonts w:ascii="Times New Roman" w:eastAsia="Times New Roman" w:hAnsi="Times New Roman" w:cs="Times New Roman"/>
                <w:color w:val="000000"/>
                <w:sz w:val="20"/>
                <w:szCs w:val="20"/>
                <w:lang w:eastAsia="tr-TR"/>
              </w:rPr>
            </w:pPr>
            <w:r w:rsidRPr="00CD5947">
              <w:rPr>
                <w:rFonts w:ascii="Times New Roman" w:eastAsia="Times New Roman" w:hAnsi="Times New Roman" w:cs="Times New Roman"/>
                <w:color w:val="000000"/>
                <w:sz w:val="20"/>
                <w:szCs w:val="20"/>
                <w:lang w:eastAsia="tr-TR"/>
              </w:rPr>
              <w:t>26.01.2023 tarihli Faaliyet Belgesi yüklenmiştir.</w:t>
            </w:r>
          </w:p>
        </w:tc>
        <w:tc>
          <w:tcPr>
            <w:tcW w:w="4252" w:type="dxa"/>
            <w:tcBorders>
              <w:top w:val="nil"/>
              <w:left w:val="nil"/>
              <w:bottom w:val="single" w:sz="4" w:space="0" w:color="auto"/>
              <w:right w:val="single" w:sz="4" w:space="0" w:color="auto"/>
            </w:tcBorders>
            <w:shd w:val="clear" w:color="auto" w:fill="auto"/>
            <w:hideMark/>
          </w:tcPr>
          <w:p w:rsidR="00CC3E68" w:rsidRPr="00CD5947" w:rsidRDefault="00CC3E68" w:rsidP="003D17D4">
            <w:pPr>
              <w:spacing w:after="0" w:line="240" w:lineRule="auto"/>
              <w:rPr>
                <w:rFonts w:ascii="Times New Roman" w:eastAsia="Times New Roman" w:hAnsi="Times New Roman" w:cs="Times New Roman"/>
                <w:b/>
                <w:bCs/>
                <w:color w:val="000000"/>
                <w:sz w:val="20"/>
                <w:szCs w:val="20"/>
                <w:lang w:eastAsia="tr-TR"/>
              </w:rPr>
            </w:pPr>
            <w:r w:rsidRPr="00CD5947">
              <w:rPr>
                <w:rFonts w:ascii="Times New Roman" w:eastAsia="Times New Roman" w:hAnsi="Times New Roman" w:cs="Times New Roman"/>
                <w:b/>
                <w:bCs/>
                <w:color w:val="000000"/>
                <w:sz w:val="20"/>
                <w:szCs w:val="20"/>
                <w:lang w:eastAsia="tr-TR"/>
              </w:rPr>
              <w:t xml:space="preserve">2. madde: </w:t>
            </w:r>
            <w:r w:rsidRPr="00CD5947">
              <w:rPr>
                <w:rFonts w:ascii="Times New Roman" w:eastAsia="Times New Roman" w:hAnsi="Times New Roman" w:cs="Times New Roman"/>
                <w:color w:val="000000"/>
                <w:sz w:val="20"/>
                <w:szCs w:val="20"/>
                <w:lang w:eastAsia="tr-TR"/>
              </w:rPr>
              <w:t xml:space="preserve">Uygulama rehberi </w:t>
            </w:r>
            <w:r w:rsidRPr="00CD5947">
              <w:rPr>
                <w:rFonts w:ascii="Times New Roman" w:eastAsia="Times New Roman" w:hAnsi="Times New Roman" w:cs="Times New Roman"/>
                <w:b/>
                <w:bCs/>
                <w:color w:val="000000"/>
                <w:sz w:val="20"/>
                <w:szCs w:val="20"/>
                <w:lang w:eastAsia="tr-TR"/>
              </w:rPr>
              <w:t>yayım tarihinden sonra alınmış</w:t>
            </w:r>
            <w:r w:rsidRPr="00CD5947">
              <w:rPr>
                <w:rFonts w:ascii="Times New Roman" w:eastAsia="Times New Roman" w:hAnsi="Times New Roman" w:cs="Times New Roman"/>
                <w:color w:val="000000"/>
                <w:sz w:val="20"/>
                <w:szCs w:val="20"/>
                <w:lang w:eastAsia="tr-TR"/>
              </w:rPr>
              <w:t xml:space="preserve"> Faaliyet Belgesi</w:t>
            </w:r>
          </w:p>
        </w:tc>
      </w:tr>
    </w:tbl>
    <w:p w:rsidR="005670BE" w:rsidRPr="005670BE" w:rsidRDefault="005670BE" w:rsidP="00065D2D">
      <w:pPr>
        <w:spacing w:after="0" w:line="240" w:lineRule="auto"/>
        <w:jc w:val="both"/>
        <w:rPr>
          <w:rFonts w:ascii="Times New Roman" w:hAnsi="Times New Roman" w:cs="Times New Roman"/>
          <w:b/>
          <w:noProof/>
          <w:sz w:val="16"/>
          <w:szCs w:val="16"/>
          <w:u w:val="single"/>
        </w:rPr>
      </w:pPr>
    </w:p>
    <w:p w:rsidR="00CC3E68" w:rsidRDefault="00F93808" w:rsidP="00065D2D">
      <w:pPr>
        <w:spacing w:after="0" w:line="240" w:lineRule="auto"/>
        <w:jc w:val="both"/>
        <w:rPr>
          <w:rFonts w:ascii="Times New Roman" w:hAnsi="Times New Roman" w:cs="Times New Roman"/>
          <w:noProof/>
        </w:rPr>
      </w:pPr>
      <w:r w:rsidRPr="00CC3E68">
        <w:rPr>
          <w:rFonts w:ascii="Times New Roman" w:hAnsi="Times New Roman" w:cs="Times New Roman"/>
          <w:b/>
          <w:noProof/>
          <w:u w:val="single"/>
        </w:rPr>
        <w:t>AÇIKLAMA:</w:t>
      </w:r>
      <w:r w:rsidRPr="00CC3E68">
        <w:rPr>
          <w:rFonts w:ascii="Times New Roman" w:hAnsi="Times New Roman" w:cs="Times New Roman"/>
          <w:noProof/>
        </w:rPr>
        <w:t xml:space="preserve"> </w:t>
      </w:r>
      <w:r w:rsidR="00EB0F16" w:rsidRPr="00CC3E68">
        <w:rPr>
          <w:rFonts w:ascii="Times New Roman" w:hAnsi="Times New Roman" w:cs="Times New Roman"/>
          <w:noProof/>
        </w:rPr>
        <w:t xml:space="preserve">2023/51 Nolu Tebliğ kapsamında Bakanlık tarafından yayımlanan Uygulama Esaslar 7.1. </w:t>
      </w:r>
      <w:r w:rsidR="00CD5947" w:rsidRPr="00CC3E68">
        <w:rPr>
          <w:rFonts w:ascii="Times New Roman" w:hAnsi="Times New Roman" w:cs="Times New Roman"/>
          <w:noProof/>
        </w:rPr>
        <w:t xml:space="preserve">BAŞVURULARIN İDARİ UYGUNLUK İLE BAŞVURU SAHİBİ VE PROJENİN UYGUNLUĞU AÇISINDAN İNCELENMESİ </w:t>
      </w:r>
      <w:r w:rsidR="00EB0F16" w:rsidRPr="00CC3E68">
        <w:rPr>
          <w:rFonts w:ascii="Times New Roman" w:hAnsi="Times New Roman" w:cs="Times New Roman"/>
          <w:noProof/>
        </w:rPr>
        <w:t xml:space="preserve">bölümünün (ç) maddesinde belirtilen </w:t>
      </w:r>
      <w:r w:rsidR="00EB0F16" w:rsidRPr="00CC3E68">
        <w:rPr>
          <w:rFonts w:ascii="Times New Roman" w:hAnsi="Times New Roman" w:cs="Times New Roman"/>
          <w:i/>
          <w:noProof/>
        </w:rPr>
        <w:t>“</w:t>
      </w:r>
      <w:r w:rsidRPr="00CC3E68">
        <w:rPr>
          <w:rFonts w:ascii="Times New Roman" w:hAnsi="Times New Roman" w:cs="Times New Roman"/>
          <w:i/>
          <w:noProof/>
        </w:rPr>
        <w:t xml:space="preserve">Hatalı belge ve/veya dokümanı olan başvurulara ait “Başvuruların İdari Uygunluk Kontrol Listesi”nde yer alan belge veya dokümanların en fazla 5’inin hatalı olması durumunda hatalı belge ve/veya dokümanın düzeltilmesine izin verilir. Hatalı belge ve/veya doküman içeren başvurular, son başvuru tarihini takip eden 15 inci (on beşinci) günün sonunda il müdürlüğünün ilan panosunda ve internet sayfasında ilan edilir. Başvuru sahipleri bu ilanın yapıldığı günden itibaren 5 (beş) gün içinde veri giriş sisteminde yer alan hatalı belge ve/veya doküman tamamlama bölümünden doğru belge ve/veya dokümanlarını sisteme yüklerler. </w:t>
      </w:r>
      <w:r w:rsidRPr="00CC3E68">
        <w:rPr>
          <w:rFonts w:ascii="Times New Roman" w:hAnsi="Times New Roman" w:cs="Times New Roman"/>
          <w:b/>
          <w:i/>
          <w:noProof/>
        </w:rPr>
        <w:t xml:space="preserve">Eklenen belge ve/veya doküman son başvuru tarihinden sonraki bir tarihi içeremez. </w:t>
      </w:r>
      <w:r w:rsidRPr="00CC3E68">
        <w:rPr>
          <w:rFonts w:ascii="Times New Roman" w:hAnsi="Times New Roman" w:cs="Times New Roman"/>
          <w:i/>
          <w:noProof/>
        </w:rPr>
        <w:t>Hatalı belge ve/veya doküman içeren başvuruların ilanının yapıldığı günden başlayan 5 inci (beşinci) günün sonunda sistem evrak eklemeye kapatılır ve bu tarihten sonra evrak kabul edilmez.</w:t>
      </w:r>
      <w:r w:rsidR="00EB0F16" w:rsidRPr="00CC3E68">
        <w:rPr>
          <w:rFonts w:ascii="Times New Roman" w:hAnsi="Times New Roman" w:cs="Times New Roman"/>
          <w:i/>
          <w:noProof/>
        </w:rPr>
        <w:t>”</w:t>
      </w:r>
      <w:r w:rsidR="00EB0F16" w:rsidRPr="00CC3E68">
        <w:rPr>
          <w:rFonts w:ascii="Times New Roman" w:hAnsi="Times New Roman" w:cs="Times New Roman"/>
          <w:noProof/>
        </w:rPr>
        <w:t xml:space="preserve"> hükmüne göre işlem yapılması gerekmektedir.</w:t>
      </w:r>
    </w:p>
    <w:p w:rsidR="00CD5947" w:rsidRDefault="00CD5947" w:rsidP="00065D2D">
      <w:pPr>
        <w:spacing w:after="0" w:line="240" w:lineRule="auto"/>
        <w:jc w:val="both"/>
        <w:rPr>
          <w:rFonts w:ascii="Times New Roman" w:hAnsi="Times New Roman" w:cs="Times New Roman"/>
          <w:noProof/>
        </w:rPr>
      </w:pPr>
    </w:p>
    <w:p w:rsidR="005670BE" w:rsidRPr="00CC3E68" w:rsidRDefault="005670BE" w:rsidP="00065D2D">
      <w:pPr>
        <w:spacing w:after="0" w:line="240" w:lineRule="auto"/>
        <w:jc w:val="both"/>
        <w:rPr>
          <w:rFonts w:ascii="Times New Roman" w:hAnsi="Times New Roman" w:cs="Times New Roman"/>
          <w:noProof/>
        </w:rPr>
      </w:pPr>
    </w:p>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4"/>
        <w:gridCol w:w="4286"/>
      </w:tblGrid>
      <w:tr w:rsidR="00EB0F16" w:rsidRPr="005670BE" w:rsidTr="005670BE">
        <w:trPr>
          <w:trHeight w:val="1025"/>
          <w:jc w:val="center"/>
        </w:trPr>
        <w:tc>
          <w:tcPr>
            <w:tcW w:w="4894" w:type="dxa"/>
          </w:tcPr>
          <w:p w:rsidR="00EB0F16" w:rsidRPr="005670BE" w:rsidRDefault="00EB0F16" w:rsidP="00065D2D">
            <w:pPr>
              <w:jc w:val="center"/>
              <w:rPr>
                <w:rFonts w:ascii="Times New Roman" w:hAnsi="Times New Roman" w:cs="Times New Roman"/>
                <w:noProof/>
                <w:sz w:val="24"/>
                <w:szCs w:val="24"/>
              </w:rPr>
            </w:pPr>
            <w:bookmarkStart w:id="1" w:name="_GoBack"/>
            <w:bookmarkEnd w:id="1"/>
            <w:r w:rsidRPr="005670BE">
              <w:rPr>
                <w:rFonts w:ascii="Times New Roman" w:hAnsi="Times New Roman" w:cs="Times New Roman"/>
                <w:noProof/>
                <w:sz w:val="24"/>
                <w:szCs w:val="24"/>
              </w:rPr>
              <w:t>Ş. Fırat ERKAL</w:t>
            </w:r>
          </w:p>
          <w:p w:rsidR="00EB0F16" w:rsidRPr="005670BE" w:rsidRDefault="00EB0F16" w:rsidP="00065D2D">
            <w:pPr>
              <w:jc w:val="center"/>
              <w:rPr>
                <w:rFonts w:ascii="Times New Roman" w:hAnsi="Times New Roman" w:cs="Times New Roman"/>
                <w:noProof/>
                <w:sz w:val="24"/>
                <w:szCs w:val="24"/>
              </w:rPr>
            </w:pPr>
            <w:r w:rsidRPr="005670BE">
              <w:rPr>
                <w:rFonts w:ascii="Times New Roman" w:hAnsi="Times New Roman" w:cs="Times New Roman"/>
                <w:noProof/>
                <w:sz w:val="24"/>
                <w:szCs w:val="24"/>
              </w:rPr>
              <w:t>Tarım ve Orman İl Müd.</w:t>
            </w:r>
          </w:p>
          <w:p w:rsidR="00EB0F16" w:rsidRPr="005670BE" w:rsidRDefault="00EB0F16" w:rsidP="00CC3E68">
            <w:pPr>
              <w:jc w:val="center"/>
              <w:rPr>
                <w:rFonts w:ascii="Times New Roman" w:hAnsi="Times New Roman" w:cs="Times New Roman"/>
                <w:noProof/>
                <w:sz w:val="24"/>
                <w:szCs w:val="24"/>
              </w:rPr>
            </w:pPr>
            <w:r w:rsidRPr="005670BE">
              <w:rPr>
                <w:rFonts w:ascii="Times New Roman" w:hAnsi="Times New Roman" w:cs="Times New Roman"/>
                <w:noProof/>
                <w:sz w:val="24"/>
                <w:szCs w:val="24"/>
              </w:rPr>
              <w:t>İl Müdürü</w:t>
            </w:r>
          </w:p>
        </w:tc>
        <w:tc>
          <w:tcPr>
            <w:tcW w:w="4894" w:type="dxa"/>
          </w:tcPr>
          <w:p w:rsidR="00EB0F16" w:rsidRPr="005670BE" w:rsidRDefault="00EB0F16" w:rsidP="00065D2D">
            <w:pPr>
              <w:jc w:val="center"/>
              <w:rPr>
                <w:rFonts w:ascii="Times New Roman" w:hAnsi="Times New Roman" w:cs="Times New Roman"/>
                <w:noProof/>
                <w:sz w:val="24"/>
                <w:szCs w:val="24"/>
              </w:rPr>
            </w:pPr>
            <w:r w:rsidRPr="005670BE">
              <w:rPr>
                <w:rFonts w:ascii="Times New Roman" w:hAnsi="Times New Roman" w:cs="Times New Roman"/>
                <w:noProof/>
                <w:sz w:val="24"/>
                <w:szCs w:val="24"/>
              </w:rPr>
              <w:t>Ömer CEBECİ</w:t>
            </w:r>
          </w:p>
          <w:p w:rsidR="00EB0F16" w:rsidRPr="005670BE" w:rsidRDefault="00EB0F16" w:rsidP="00065D2D">
            <w:pPr>
              <w:jc w:val="center"/>
              <w:rPr>
                <w:rFonts w:ascii="Times New Roman" w:hAnsi="Times New Roman" w:cs="Times New Roman"/>
                <w:noProof/>
                <w:sz w:val="24"/>
                <w:szCs w:val="24"/>
              </w:rPr>
            </w:pPr>
            <w:r w:rsidRPr="005670BE">
              <w:rPr>
                <w:rFonts w:ascii="Times New Roman" w:hAnsi="Times New Roman" w:cs="Times New Roman"/>
                <w:noProof/>
                <w:sz w:val="24"/>
                <w:szCs w:val="24"/>
              </w:rPr>
              <w:t>Tarım ve Orman İl Müd.</w:t>
            </w:r>
          </w:p>
          <w:p w:rsidR="00EB0F16" w:rsidRPr="005670BE" w:rsidRDefault="00EB0F16" w:rsidP="00CC3E68">
            <w:pPr>
              <w:jc w:val="center"/>
              <w:rPr>
                <w:rFonts w:ascii="Times New Roman" w:hAnsi="Times New Roman" w:cs="Times New Roman"/>
                <w:noProof/>
                <w:sz w:val="24"/>
                <w:szCs w:val="24"/>
              </w:rPr>
            </w:pPr>
            <w:r w:rsidRPr="005670BE">
              <w:rPr>
                <w:rFonts w:ascii="Times New Roman" w:hAnsi="Times New Roman" w:cs="Times New Roman"/>
                <w:noProof/>
                <w:sz w:val="24"/>
                <w:szCs w:val="24"/>
              </w:rPr>
              <w:t>İl Müdür Yrd.</w:t>
            </w:r>
          </w:p>
        </w:tc>
        <w:tc>
          <w:tcPr>
            <w:tcW w:w="4286" w:type="dxa"/>
          </w:tcPr>
          <w:p w:rsidR="00EB0F16" w:rsidRPr="005670BE" w:rsidRDefault="00EB0F16" w:rsidP="00065D2D">
            <w:pPr>
              <w:jc w:val="center"/>
              <w:rPr>
                <w:rFonts w:ascii="Times New Roman" w:hAnsi="Times New Roman" w:cs="Times New Roman"/>
                <w:noProof/>
                <w:sz w:val="24"/>
                <w:szCs w:val="24"/>
              </w:rPr>
            </w:pPr>
            <w:r w:rsidRPr="005670BE">
              <w:rPr>
                <w:rFonts w:ascii="Times New Roman" w:hAnsi="Times New Roman" w:cs="Times New Roman"/>
                <w:noProof/>
                <w:sz w:val="24"/>
                <w:szCs w:val="24"/>
              </w:rPr>
              <w:t>Tolgahan ALAVANT</w:t>
            </w:r>
          </w:p>
          <w:p w:rsidR="00EB0F16" w:rsidRPr="005670BE" w:rsidRDefault="00EB0F16" w:rsidP="00065D2D">
            <w:pPr>
              <w:jc w:val="center"/>
              <w:rPr>
                <w:rFonts w:ascii="Times New Roman" w:hAnsi="Times New Roman" w:cs="Times New Roman"/>
                <w:noProof/>
                <w:sz w:val="24"/>
                <w:szCs w:val="24"/>
              </w:rPr>
            </w:pPr>
            <w:r w:rsidRPr="005670BE">
              <w:rPr>
                <w:rFonts w:ascii="Times New Roman" w:hAnsi="Times New Roman" w:cs="Times New Roman"/>
                <w:noProof/>
                <w:sz w:val="24"/>
                <w:szCs w:val="24"/>
              </w:rPr>
              <w:t>Ticaret Borsası</w:t>
            </w:r>
          </w:p>
          <w:p w:rsidR="00EB0F16" w:rsidRPr="005670BE" w:rsidRDefault="00CC3E68" w:rsidP="00CC3E68">
            <w:pPr>
              <w:jc w:val="center"/>
              <w:rPr>
                <w:rFonts w:ascii="Times New Roman" w:hAnsi="Times New Roman" w:cs="Times New Roman"/>
                <w:noProof/>
                <w:sz w:val="24"/>
                <w:szCs w:val="24"/>
              </w:rPr>
            </w:pPr>
            <w:r w:rsidRPr="005670BE">
              <w:rPr>
                <w:rFonts w:ascii="Times New Roman" w:hAnsi="Times New Roman" w:cs="Times New Roman"/>
                <w:noProof/>
                <w:sz w:val="24"/>
                <w:szCs w:val="24"/>
              </w:rPr>
              <w:t>Genel Sekreter</w:t>
            </w:r>
          </w:p>
        </w:tc>
      </w:tr>
    </w:tbl>
    <w:p w:rsidR="00370B53" w:rsidRDefault="00370B53" w:rsidP="00065D2D">
      <w:pPr>
        <w:spacing w:after="0" w:line="240" w:lineRule="auto"/>
        <w:rPr>
          <w:rFonts w:ascii="Times New Roman" w:hAnsi="Times New Roman" w:cs="Times New Roman"/>
          <w:noProof/>
          <w:sz w:val="24"/>
          <w:szCs w:val="24"/>
        </w:rPr>
      </w:pPr>
    </w:p>
    <w:sectPr w:rsidR="00370B53" w:rsidSect="003D17D4">
      <w:pgSz w:w="15840" w:h="12240" w:orient="landscape"/>
      <w:pgMar w:top="680" w:right="567" w:bottom="284" w:left="56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CD0"/>
    <w:multiLevelType w:val="hybridMultilevel"/>
    <w:tmpl w:val="22A689CC"/>
    <w:lvl w:ilvl="0" w:tplc="FC74B5F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46E91747"/>
    <w:multiLevelType w:val="hybridMultilevel"/>
    <w:tmpl w:val="B150CE5A"/>
    <w:lvl w:ilvl="0" w:tplc="70C80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E5509B"/>
    <w:multiLevelType w:val="hybridMultilevel"/>
    <w:tmpl w:val="34728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BD6911"/>
    <w:multiLevelType w:val="hybridMultilevel"/>
    <w:tmpl w:val="6B786400"/>
    <w:lvl w:ilvl="0" w:tplc="70C80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0F0289"/>
    <w:multiLevelType w:val="hybridMultilevel"/>
    <w:tmpl w:val="EEEEDD6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1"/>
    <w:rsid w:val="0001323A"/>
    <w:rsid w:val="00021DEF"/>
    <w:rsid w:val="00065D2D"/>
    <w:rsid w:val="00066727"/>
    <w:rsid w:val="00067BFD"/>
    <w:rsid w:val="000C39CF"/>
    <w:rsid w:val="000D10D5"/>
    <w:rsid w:val="000E3439"/>
    <w:rsid w:val="00110C56"/>
    <w:rsid w:val="00112ECB"/>
    <w:rsid w:val="001222C3"/>
    <w:rsid w:val="00136B23"/>
    <w:rsid w:val="00143BAB"/>
    <w:rsid w:val="00180570"/>
    <w:rsid w:val="001A50BD"/>
    <w:rsid w:val="001D3670"/>
    <w:rsid w:val="001E0271"/>
    <w:rsid w:val="00274834"/>
    <w:rsid w:val="0029457F"/>
    <w:rsid w:val="00294C15"/>
    <w:rsid w:val="002A4A16"/>
    <w:rsid w:val="002B682A"/>
    <w:rsid w:val="003249C6"/>
    <w:rsid w:val="00370B53"/>
    <w:rsid w:val="00395F51"/>
    <w:rsid w:val="003A0DB1"/>
    <w:rsid w:val="003C2A81"/>
    <w:rsid w:val="003D17D4"/>
    <w:rsid w:val="00417B69"/>
    <w:rsid w:val="00422917"/>
    <w:rsid w:val="00425A79"/>
    <w:rsid w:val="00435E84"/>
    <w:rsid w:val="004720BF"/>
    <w:rsid w:val="00474DE5"/>
    <w:rsid w:val="004754C4"/>
    <w:rsid w:val="004821B7"/>
    <w:rsid w:val="004B0007"/>
    <w:rsid w:val="004B1553"/>
    <w:rsid w:val="004D2578"/>
    <w:rsid w:val="004F4B2F"/>
    <w:rsid w:val="005003C2"/>
    <w:rsid w:val="00504946"/>
    <w:rsid w:val="0052497D"/>
    <w:rsid w:val="00562B4A"/>
    <w:rsid w:val="005670BE"/>
    <w:rsid w:val="005B248F"/>
    <w:rsid w:val="005D4B68"/>
    <w:rsid w:val="006369F7"/>
    <w:rsid w:val="00641711"/>
    <w:rsid w:val="00654AE6"/>
    <w:rsid w:val="006626E9"/>
    <w:rsid w:val="006D0E3F"/>
    <w:rsid w:val="006D6772"/>
    <w:rsid w:val="00730469"/>
    <w:rsid w:val="00736A60"/>
    <w:rsid w:val="00752ED6"/>
    <w:rsid w:val="00756675"/>
    <w:rsid w:val="007A57A1"/>
    <w:rsid w:val="007C6DDE"/>
    <w:rsid w:val="007C6E95"/>
    <w:rsid w:val="007C70BA"/>
    <w:rsid w:val="007D7A6F"/>
    <w:rsid w:val="007F51F9"/>
    <w:rsid w:val="00807454"/>
    <w:rsid w:val="00841F0E"/>
    <w:rsid w:val="0085488C"/>
    <w:rsid w:val="00897A96"/>
    <w:rsid w:val="008A31F1"/>
    <w:rsid w:val="008D48A5"/>
    <w:rsid w:val="008D777C"/>
    <w:rsid w:val="008E4C32"/>
    <w:rsid w:val="009109DA"/>
    <w:rsid w:val="00913D4E"/>
    <w:rsid w:val="009140A8"/>
    <w:rsid w:val="00914333"/>
    <w:rsid w:val="00931C44"/>
    <w:rsid w:val="00934111"/>
    <w:rsid w:val="00955E6C"/>
    <w:rsid w:val="00973E34"/>
    <w:rsid w:val="00981B94"/>
    <w:rsid w:val="009C2E7A"/>
    <w:rsid w:val="009D3911"/>
    <w:rsid w:val="00A21EA1"/>
    <w:rsid w:val="00A33ADE"/>
    <w:rsid w:val="00A34360"/>
    <w:rsid w:val="00A73B50"/>
    <w:rsid w:val="00A96388"/>
    <w:rsid w:val="00AA58CA"/>
    <w:rsid w:val="00AC6094"/>
    <w:rsid w:val="00AD3361"/>
    <w:rsid w:val="00B00685"/>
    <w:rsid w:val="00B02F4D"/>
    <w:rsid w:val="00B13109"/>
    <w:rsid w:val="00B56275"/>
    <w:rsid w:val="00B83D4A"/>
    <w:rsid w:val="00BC503B"/>
    <w:rsid w:val="00BF1FBE"/>
    <w:rsid w:val="00C61E64"/>
    <w:rsid w:val="00CA0B1A"/>
    <w:rsid w:val="00CA2420"/>
    <w:rsid w:val="00CC3E68"/>
    <w:rsid w:val="00CD030B"/>
    <w:rsid w:val="00CD5947"/>
    <w:rsid w:val="00D06203"/>
    <w:rsid w:val="00D17321"/>
    <w:rsid w:val="00D42ED7"/>
    <w:rsid w:val="00D50DA0"/>
    <w:rsid w:val="00D5142A"/>
    <w:rsid w:val="00D56F1D"/>
    <w:rsid w:val="00D764A7"/>
    <w:rsid w:val="00DF75A3"/>
    <w:rsid w:val="00E31FB8"/>
    <w:rsid w:val="00E56C30"/>
    <w:rsid w:val="00E81251"/>
    <w:rsid w:val="00E939B1"/>
    <w:rsid w:val="00EB03EB"/>
    <w:rsid w:val="00EB0F16"/>
    <w:rsid w:val="00EE29D2"/>
    <w:rsid w:val="00F0252D"/>
    <w:rsid w:val="00F060A3"/>
    <w:rsid w:val="00F17EA9"/>
    <w:rsid w:val="00F31707"/>
    <w:rsid w:val="00F3556D"/>
    <w:rsid w:val="00F65426"/>
    <w:rsid w:val="00F65B2C"/>
    <w:rsid w:val="00F93808"/>
    <w:rsid w:val="00FC4414"/>
    <w:rsid w:val="00FE0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117D"/>
  <w15:chartTrackingRefBased/>
  <w15:docId w15:val="{E34F7225-A586-4836-8EAF-B738748E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4AE6"/>
    <w:pPr>
      <w:ind w:left="720"/>
      <w:contextualSpacing/>
    </w:pPr>
  </w:style>
  <w:style w:type="paragraph" w:styleId="BalonMetni">
    <w:name w:val="Balloon Text"/>
    <w:basedOn w:val="Normal"/>
    <w:link w:val="BalonMetniChar"/>
    <w:uiPriority w:val="99"/>
    <w:semiHidden/>
    <w:unhideWhenUsed/>
    <w:rsid w:val="00136B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B23"/>
    <w:rPr>
      <w:rFonts w:ascii="Segoe UI" w:hAnsi="Segoe UI" w:cs="Segoe UI"/>
      <w:sz w:val="18"/>
      <w:szCs w:val="18"/>
    </w:rPr>
  </w:style>
  <w:style w:type="table" w:styleId="TabloKlavuzu">
    <w:name w:val="Table Grid"/>
    <w:basedOn w:val="NormalTablo"/>
    <w:uiPriority w:val="39"/>
    <w:rsid w:val="0075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12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872">
      <w:bodyDiv w:val="1"/>
      <w:marLeft w:val="0"/>
      <w:marRight w:val="0"/>
      <w:marTop w:val="0"/>
      <w:marBottom w:val="0"/>
      <w:divBdr>
        <w:top w:val="none" w:sz="0" w:space="0" w:color="auto"/>
        <w:left w:val="none" w:sz="0" w:space="0" w:color="auto"/>
        <w:bottom w:val="none" w:sz="0" w:space="0" w:color="auto"/>
        <w:right w:val="none" w:sz="0" w:space="0" w:color="auto"/>
      </w:divBdr>
    </w:div>
    <w:div w:id="944112457">
      <w:bodyDiv w:val="1"/>
      <w:marLeft w:val="0"/>
      <w:marRight w:val="0"/>
      <w:marTop w:val="0"/>
      <w:marBottom w:val="0"/>
      <w:divBdr>
        <w:top w:val="none" w:sz="0" w:space="0" w:color="auto"/>
        <w:left w:val="none" w:sz="0" w:space="0" w:color="auto"/>
        <w:bottom w:val="none" w:sz="0" w:space="0" w:color="auto"/>
        <w:right w:val="none" w:sz="0" w:space="0" w:color="auto"/>
      </w:divBdr>
    </w:div>
    <w:div w:id="1146969300">
      <w:bodyDiv w:val="1"/>
      <w:marLeft w:val="0"/>
      <w:marRight w:val="0"/>
      <w:marTop w:val="0"/>
      <w:marBottom w:val="0"/>
      <w:divBdr>
        <w:top w:val="none" w:sz="0" w:space="0" w:color="auto"/>
        <w:left w:val="none" w:sz="0" w:space="0" w:color="auto"/>
        <w:bottom w:val="none" w:sz="0" w:space="0" w:color="auto"/>
        <w:right w:val="none" w:sz="0" w:space="0" w:color="auto"/>
      </w:divBdr>
    </w:div>
    <w:div w:id="12856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2B35-DBFA-4AFC-BCF3-E9449150D845}">
  <ds:schemaRefs>
    <ds:schemaRef ds:uri="http://schemas.openxmlformats.org/officeDocument/2006/bibliography"/>
  </ds:schemaRefs>
</ds:datastoreItem>
</file>

<file path=customXml/itemProps2.xml><?xml version="1.0" encoding="utf-8"?>
<ds:datastoreItem xmlns:ds="http://schemas.openxmlformats.org/officeDocument/2006/customXml" ds:itemID="{44C94A3C-CC89-4BC7-A670-3D7EF9EEE562}"/>
</file>

<file path=customXml/itemProps3.xml><?xml version="1.0" encoding="utf-8"?>
<ds:datastoreItem xmlns:ds="http://schemas.openxmlformats.org/officeDocument/2006/customXml" ds:itemID="{A12C6F03-B90E-4048-BC19-267BB96F5D0B}"/>
</file>

<file path=customXml/itemProps4.xml><?xml version="1.0" encoding="utf-8"?>
<ds:datastoreItem xmlns:ds="http://schemas.openxmlformats.org/officeDocument/2006/customXml" ds:itemID="{7A3CF2BB-9A2E-462E-AAE5-6BA88FF6B966}"/>
</file>

<file path=docProps/app.xml><?xml version="1.0" encoding="utf-8"?>
<Properties xmlns="http://schemas.openxmlformats.org/officeDocument/2006/extended-properties" xmlns:vt="http://schemas.openxmlformats.org/officeDocument/2006/docPropsVTypes">
  <Template>Normal</Template>
  <TotalTime>123</TotalTime>
  <Pages>2</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HOTOĞLU</dc:creator>
  <cp:keywords/>
  <dc:description/>
  <cp:lastModifiedBy>Ekrem HOTOĞLU</cp:lastModifiedBy>
  <cp:revision>15</cp:revision>
  <cp:lastPrinted>2024-04-05T08:40:00Z</cp:lastPrinted>
  <dcterms:created xsi:type="dcterms:W3CDTF">2024-04-02T14:15:00Z</dcterms:created>
  <dcterms:modified xsi:type="dcterms:W3CDTF">2024-04-05T08:48:00Z</dcterms:modified>
</cp:coreProperties>
</file>