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52" w:rsidRPr="004A2152" w:rsidRDefault="004A2152" w:rsidP="004A2152">
      <w:pPr>
        <w:rPr>
          <w:b/>
        </w:rPr>
      </w:pPr>
      <w:bookmarkStart w:id="0" w:name="_GoBack"/>
      <w:bookmarkEnd w:id="0"/>
      <w:r>
        <w:t xml:space="preserve">Tarıma Dayalı Ekonomik Yatırımların Desteklenmesiyle ilgili </w:t>
      </w:r>
      <w:r w:rsidR="00D361D9">
        <w:rPr>
          <w:b/>
        </w:rPr>
        <w:t xml:space="preserve">olarak </w:t>
      </w:r>
      <w:r w:rsidRPr="004A2152">
        <w:rPr>
          <w:b/>
        </w:rPr>
        <w:t>hibeye esas proje tutarı üst limitleri KDV hariç;</w:t>
      </w:r>
    </w:p>
    <w:p w:rsidR="004A2152" w:rsidRDefault="004A2152" w:rsidP="004A2152">
      <w:pPr>
        <w:pStyle w:val="ListeParagraf"/>
        <w:numPr>
          <w:ilvl w:val="0"/>
          <w:numId w:val="1"/>
        </w:numPr>
      </w:pPr>
      <w:r>
        <w:t>Yeni tesis niteliğinde</w:t>
      </w:r>
      <w:r w:rsidR="007E60CB">
        <w:t xml:space="preserve">ki başvurular </w:t>
      </w:r>
      <w:r w:rsidR="003863E0">
        <w:t>7 Milyon TL’ye</w:t>
      </w:r>
    </w:p>
    <w:p w:rsidR="003863E0" w:rsidRDefault="003863E0" w:rsidP="004A2152">
      <w:pPr>
        <w:pStyle w:val="ListeParagraf"/>
        <w:numPr>
          <w:ilvl w:val="0"/>
          <w:numId w:val="1"/>
        </w:numPr>
      </w:pPr>
      <w:r>
        <w:t>Kısmen yapılmış yatırımların tamamlanması niteliğindeki başvurular için 5 milyon TL’ye,</w:t>
      </w:r>
    </w:p>
    <w:p w:rsidR="003863E0" w:rsidRDefault="003863E0" w:rsidP="004A2152">
      <w:pPr>
        <w:pStyle w:val="ListeParagraf"/>
        <w:numPr>
          <w:ilvl w:val="0"/>
          <w:numId w:val="1"/>
        </w:numPr>
      </w:pPr>
      <w:r>
        <w:t xml:space="preserve">Kapasite </w:t>
      </w:r>
      <w:r w:rsidR="00C032AB">
        <w:t>artırımı</w:t>
      </w:r>
      <w:r>
        <w:t xml:space="preserve"> ile teknoloji yenileme ve/veya </w:t>
      </w:r>
      <w:r w:rsidR="00C032AB">
        <w:t>modernizasyon</w:t>
      </w:r>
      <w:r>
        <w:t xml:space="preserve"> niteliğindeki başvurular </w:t>
      </w:r>
      <w:r w:rsidR="00C032AB">
        <w:t>için 4</w:t>
      </w:r>
      <w:r>
        <w:t xml:space="preserve"> milyon TL’ye yükseltildi.</w:t>
      </w:r>
    </w:p>
    <w:p w:rsidR="00163CAF" w:rsidRDefault="00453567" w:rsidP="00453567">
      <w:r>
        <w:t>*****</w:t>
      </w:r>
      <w:r w:rsidR="00163CAF">
        <w:t>Yatırım Konuları;</w:t>
      </w:r>
    </w:p>
    <w:p w:rsidR="00163CAF" w:rsidRDefault="00163CAF" w:rsidP="00D361D9">
      <w:pPr>
        <w:ind w:left="360" w:firstLine="348"/>
      </w:pPr>
      <w:r>
        <w:t xml:space="preserve">1-Tarımsal ürünlerin işlenmesi, paketlenmesi, depolanması kapsamında, </w:t>
      </w:r>
    </w:p>
    <w:p w:rsidR="00163CAF" w:rsidRDefault="00163CAF" w:rsidP="00163CAF">
      <w:pPr>
        <w:pStyle w:val="ListeParagraf"/>
        <w:numPr>
          <w:ilvl w:val="0"/>
          <w:numId w:val="3"/>
        </w:numPr>
      </w:pPr>
      <w:r>
        <w:t xml:space="preserve">Tıbbi </w:t>
      </w:r>
      <w:proofErr w:type="gramStart"/>
      <w:r>
        <w:t>aromatik</w:t>
      </w:r>
      <w:proofErr w:type="gramEnd"/>
      <w:r>
        <w:t xml:space="preserve"> bitkilerin işlenmesi, kurutulması, depolanması, paketlenmesi</w:t>
      </w:r>
    </w:p>
    <w:p w:rsidR="00163CAF" w:rsidRDefault="00163CAF" w:rsidP="00163CAF">
      <w:pPr>
        <w:pStyle w:val="ListeParagraf"/>
        <w:numPr>
          <w:ilvl w:val="0"/>
          <w:numId w:val="3"/>
        </w:numPr>
      </w:pPr>
      <w:r>
        <w:t>Bitkisel ürünlerin işlenmesi, kurutulması, depolanması, paketlenmesi</w:t>
      </w:r>
    </w:p>
    <w:p w:rsidR="00453567" w:rsidRDefault="00163CAF" w:rsidP="00453567">
      <w:pPr>
        <w:pStyle w:val="ListeParagraf"/>
        <w:numPr>
          <w:ilvl w:val="0"/>
          <w:numId w:val="3"/>
        </w:numPr>
      </w:pPr>
      <w:r>
        <w:t xml:space="preserve">Hayvansal ürünlerin </w:t>
      </w:r>
      <w:r w:rsidR="00453567">
        <w:t>işlenmesi, kurutulması, depolanması, paketlenmesi</w:t>
      </w:r>
    </w:p>
    <w:p w:rsidR="00163CAF" w:rsidRDefault="00453567" w:rsidP="00453567">
      <w:r>
        <w:t xml:space="preserve">     </w:t>
      </w:r>
      <w:r w:rsidR="00D361D9">
        <w:tab/>
      </w:r>
      <w:r>
        <w:t xml:space="preserve">  2-Tarımsal üretime yönelik sabit yatırım konularında</w:t>
      </w:r>
      <w:r w:rsidR="00A57F5E">
        <w:t>,</w:t>
      </w:r>
    </w:p>
    <w:p w:rsidR="00A57F5E" w:rsidRDefault="00A57F5E" w:rsidP="00A57F5E">
      <w:pPr>
        <w:pStyle w:val="ListeParagraf"/>
        <w:numPr>
          <w:ilvl w:val="0"/>
          <w:numId w:val="7"/>
        </w:numPr>
      </w:pPr>
      <w:r>
        <w:t>Tarımsal ürünlerin üretilmesine yönelik iklimlendirme, sulama ve gübreleme sistemli modern sera yapımı</w:t>
      </w:r>
    </w:p>
    <w:p w:rsidR="00A57F5E" w:rsidRDefault="00A57F5E" w:rsidP="00A57F5E">
      <w:pPr>
        <w:pStyle w:val="ListeParagraf"/>
        <w:numPr>
          <w:ilvl w:val="0"/>
          <w:numId w:val="7"/>
        </w:numPr>
      </w:pPr>
      <w:r>
        <w:t xml:space="preserve">Büyükbaş hayvan yetiştiriciliğine yönelik yeni tesis yapımı, tamamlama, kapasite </w:t>
      </w:r>
      <w:r w:rsidR="00C032AB">
        <w:t>artırımı, Teknoloji</w:t>
      </w:r>
      <w:r>
        <w:t xml:space="preserve"> yenileme ve/veya </w:t>
      </w:r>
      <w:r w:rsidR="00C032AB">
        <w:t>modernizasyonu</w:t>
      </w:r>
    </w:p>
    <w:p w:rsidR="00A57F5E" w:rsidRDefault="00A57F5E" w:rsidP="00A57F5E">
      <w:pPr>
        <w:pStyle w:val="ListeParagraf"/>
        <w:numPr>
          <w:ilvl w:val="0"/>
          <w:numId w:val="7"/>
        </w:numPr>
      </w:pPr>
      <w:r>
        <w:t xml:space="preserve">Küçükbaş hayvan yetiştiriciliğine yönelik yeni tesis yapımı, tamamlama, kapasite </w:t>
      </w:r>
      <w:r w:rsidR="00C032AB">
        <w:t>artırımı, Teknoloji</w:t>
      </w:r>
      <w:r>
        <w:t xml:space="preserve"> yenileme ve/veya </w:t>
      </w:r>
      <w:r w:rsidR="00C032AB">
        <w:t>modernizasyonu</w:t>
      </w:r>
    </w:p>
    <w:p w:rsidR="00A57F5E" w:rsidRDefault="00A57F5E" w:rsidP="00A57F5E">
      <w:pPr>
        <w:pStyle w:val="ListeParagraf"/>
        <w:numPr>
          <w:ilvl w:val="0"/>
          <w:numId w:val="7"/>
        </w:numPr>
      </w:pPr>
      <w:r>
        <w:t xml:space="preserve">Kanatlı hayvan yetiştiriciliğine yönelik yeni tesis yapımı, tamamlama, kapasite </w:t>
      </w:r>
      <w:r w:rsidR="00C032AB">
        <w:t>artırımı, Teknoloji</w:t>
      </w:r>
      <w:r>
        <w:t xml:space="preserve"> yenileme ve/veya </w:t>
      </w:r>
      <w:r w:rsidR="00C032AB">
        <w:t>modernizasyonu</w:t>
      </w:r>
    </w:p>
    <w:p w:rsidR="00A57F5E" w:rsidRDefault="00A57F5E" w:rsidP="00A57F5E">
      <w:pPr>
        <w:pStyle w:val="ListeParagraf"/>
        <w:numPr>
          <w:ilvl w:val="0"/>
          <w:numId w:val="7"/>
        </w:numPr>
      </w:pPr>
      <w:r>
        <w:t xml:space="preserve">Mantar yetiştiriciliğine yönelik yeni tesis yapımı, tamamlama, kapasite </w:t>
      </w:r>
      <w:r w:rsidR="00C032AB">
        <w:t>artırımı, Teknoloji</w:t>
      </w:r>
      <w:r>
        <w:t xml:space="preserve"> yenileme ve/veya </w:t>
      </w:r>
      <w:r w:rsidR="00C032AB">
        <w:t>modernizasyonu</w:t>
      </w:r>
      <w:r>
        <w:t xml:space="preserve"> desteklenmektedir.</w:t>
      </w:r>
    </w:p>
    <w:p w:rsidR="00A57F5E" w:rsidRDefault="00A57F5E" w:rsidP="00D361D9">
      <w:pPr>
        <w:ind w:firstLine="708"/>
      </w:pPr>
      <w:r>
        <w:t xml:space="preserve"> 3- Su ürünleri yetiştiriciliği yapılmasına </w:t>
      </w:r>
      <w:r w:rsidR="00D361D9">
        <w:t>yönelik sabit yatırım konuları da hibe desteği kapsamında değerlendirilir.</w:t>
      </w:r>
    </w:p>
    <w:p w:rsidR="00DA0B8A" w:rsidRDefault="00DA0B8A" w:rsidP="00D361D9">
      <w:pPr>
        <w:ind w:firstLine="708"/>
      </w:pPr>
      <w:r>
        <w:t>4-</w:t>
      </w:r>
      <w:r w:rsidR="009360FF">
        <w:t xml:space="preserve">Tebliğ kapsamında bulunan konularla ilgili tarımsal </w:t>
      </w:r>
      <w:r w:rsidR="00C032AB">
        <w:t>faaliyetlere</w:t>
      </w:r>
      <w:r w:rsidR="009360FF">
        <w:t xml:space="preserve"> yönelik yapılmış ve/veya yapılacak tesislerde, y</w:t>
      </w:r>
      <w:r>
        <w:t xml:space="preserve">enilenebilir enerji kaynaklarından jeotermal ve biyogazdan ısı ve/veya elektrik üreten tesisler ile güneş ve </w:t>
      </w:r>
      <w:r w:rsidR="00C032AB">
        <w:t>rüzgâr</w:t>
      </w:r>
      <w:r>
        <w:t xml:space="preserve"> enerjisinden </w:t>
      </w:r>
      <w:r w:rsidR="009360FF">
        <w:t>elektrik üreten tesislerin yapımı hibe desteği kapsamında değerlendirilir.</w:t>
      </w:r>
    </w:p>
    <w:p w:rsidR="00A77006" w:rsidRDefault="00A77006" w:rsidP="00A77006">
      <w:r>
        <w:t xml:space="preserve">*****Kırsal Ekonomik Altyapı Yatırımlarının Desteklenmesiyle ilgili olarak Hibeye esas proje üst limitleri KDV hariç; </w:t>
      </w:r>
    </w:p>
    <w:p w:rsidR="00A77006" w:rsidRDefault="00A77006" w:rsidP="00A77006">
      <w:pPr>
        <w:pStyle w:val="ListeParagraf"/>
        <w:numPr>
          <w:ilvl w:val="0"/>
          <w:numId w:val="2"/>
        </w:numPr>
      </w:pPr>
      <w:r>
        <w:t>Makine Ekip</w:t>
      </w:r>
      <w:r w:rsidR="007E60CB">
        <w:t>man A</w:t>
      </w:r>
      <w:r w:rsidR="005C381C">
        <w:t xml:space="preserve">lım destekleri başvurular 5 bin </w:t>
      </w:r>
      <w:r w:rsidR="007E60CB">
        <w:t xml:space="preserve">TL </w:t>
      </w:r>
      <w:r w:rsidR="00C032AB">
        <w:t>ile 500</w:t>
      </w:r>
      <w:r>
        <w:t xml:space="preserve"> bin TL</w:t>
      </w:r>
      <w:r w:rsidR="005C381C">
        <w:t xml:space="preserve"> arasındadır.</w:t>
      </w:r>
    </w:p>
    <w:p w:rsidR="00A77006" w:rsidRDefault="00A77006" w:rsidP="00A77006">
      <w:pPr>
        <w:pStyle w:val="ListeParagraf"/>
        <w:numPr>
          <w:ilvl w:val="0"/>
          <w:numId w:val="2"/>
        </w:numPr>
      </w:pPr>
      <w:r>
        <w:t>Yatırım konularında yap</w:t>
      </w:r>
      <w:r w:rsidR="005C381C">
        <w:t>ılacak diğer başvurular için 50</w:t>
      </w:r>
      <w:r>
        <w:t xml:space="preserve"> bin </w:t>
      </w:r>
      <w:r w:rsidR="00C032AB">
        <w:t>TL ile</w:t>
      </w:r>
      <w:r w:rsidR="005C381C">
        <w:t xml:space="preserve"> </w:t>
      </w:r>
      <w:r>
        <w:t>1 milyon TL</w:t>
      </w:r>
      <w:r w:rsidR="005C381C">
        <w:t xml:space="preserve"> arasındadır.</w:t>
      </w:r>
    </w:p>
    <w:p w:rsidR="00C032AB" w:rsidRDefault="00C032AB" w:rsidP="00C032AB">
      <w:pPr>
        <w:pStyle w:val="ListeParagraf"/>
      </w:pPr>
    </w:p>
    <w:p w:rsidR="00C032AB" w:rsidRDefault="00C032AB" w:rsidP="00C032AB">
      <w:pPr>
        <w:pStyle w:val="ListeParagraf"/>
      </w:pPr>
      <w:r>
        <w:t>Başvuru tarihleri Uygulama Rehberinde Yayınlanacaktır.</w:t>
      </w:r>
    </w:p>
    <w:sectPr w:rsidR="00C0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365"/>
      </v:shape>
    </w:pict>
  </w:numPicBullet>
  <w:abstractNum w:abstractNumId="0" w15:restartNumberingAfterBreak="0">
    <w:nsid w:val="1E5A0D65"/>
    <w:multiLevelType w:val="hybridMultilevel"/>
    <w:tmpl w:val="01487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B3CC5"/>
    <w:multiLevelType w:val="hybridMultilevel"/>
    <w:tmpl w:val="062406E8"/>
    <w:lvl w:ilvl="0" w:tplc="041F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4236C96"/>
    <w:multiLevelType w:val="hybridMultilevel"/>
    <w:tmpl w:val="FBD260B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A6EE5"/>
    <w:multiLevelType w:val="hybridMultilevel"/>
    <w:tmpl w:val="3F5291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1A7B"/>
    <w:multiLevelType w:val="hybridMultilevel"/>
    <w:tmpl w:val="27766464"/>
    <w:lvl w:ilvl="0" w:tplc="041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926C1"/>
    <w:multiLevelType w:val="hybridMultilevel"/>
    <w:tmpl w:val="F01E5586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B12C8A"/>
    <w:multiLevelType w:val="hybridMultilevel"/>
    <w:tmpl w:val="B6D0E2C4"/>
    <w:lvl w:ilvl="0" w:tplc="041F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B"/>
    <w:rsid w:val="00163CAF"/>
    <w:rsid w:val="003863E0"/>
    <w:rsid w:val="0040042A"/>
    <w:rsid w:val="00453567"/>
    <w:rsid w:val="004A2152"/>
    <w:rsid w:val="005C381C"/>
    <w:rsid w:val="006D04E1"/>
    <w:rsid w:val="007E60CB"/>
    <w:rsid w:val="0086464B"/>
    <w:rsid w:val="009360FF"/>
    <w:rsid w:val="00A57F5E"/>
    <w:rsid w:val="00A77006"/>
    <w:rsid w:val="00C032AB"/>
    <w:rsid w:val="00D361D9"/>
    <w:rsid w:val="00D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5DFCA-E5A0-4A6A-8C39-CF7872FD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21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66E0A-D529-4C88-ACB0-EDE0A27CA34D}"/>
</file>

<file path=customXml/itemProps2.xml><?xml version="1.0" encoding="utf-8"?>
<ds:datastoreItem xmlns:ds="http://schemas.openxmlformats.org/officeDocument/2006/customXml" ds:itemID="{B7D954F8-C732-49E0-973A-D723C1569B7F}"/>
</file>

<file path=customXml/itemProps3.xml><?xml version="1.0" encoding="utf-8"?>
<ds:datastoreItem xmlns:ds="http://schemas.openxmlformats.org/officeDocument/2006/customXml" ds:itemID="{D35483BC-87DD-44B0-9576-A4F644D5A0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Rüveyda BASIM</dc:creator>
  <cp:keywords/>
  <dc:description/>
  <cp:lastModifiedBy>İlkay Mustafa GÜNEŞ</cp:lastModifiedBy>
  <cp:revision>7</cp:revision>
  <cp:lastPrinted>2022-11-30T08:28:00Z</cp:lastPrinted>
  <dcterms:created xsi:type="dcterms:W3CDTF">2022-11-30T08:07:00Z</dcterms:created>
  <dcterms:modified xsi:type="dcterms:W3CDTF">2022-11-30T08:53:00Z</dcterms:modified>
</cp:coreProperties>
</file>